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194D26" w:rsidRPr="008A4F63">
        <w:rPr>
          <w:rFonts w:ascii="Arial" w:hAnsi="Arial" w:cs="Arial"/>
          <w:b/>
          <w:bCs/>
          <w:i/>
          <w:caps/>
        </w:rPr>
        <w:t>1</w:t>
      </w:r>
    </w:p>
    <w:p w:rsidR="00073224" w:rsidRPr="008A4F63" w:rsidRDefault="00810892" w:rsidP="00073224">
      <w:pPr>
        <w:jc w:val="center"/>
        <w:rPr>
          <w:rFonts w:ascii="Arial" w:hAnsi="Arial" w:cs="Arial"/>
          <w:b/>
          <w:bCs/>
          <w:i/>
          <w:caps/>
        </w:rPr>
      </w:pPr>
      <w:r>
        <w:rPr>
          <w:rFonts w:ascii="Arial" w:hAnsi="Arial" w:cs="Arial"/>
          <w:b/>
          <w:bCs/>
          <w:i/>
          <w:caps/>
        </w:rPr>
        <w:t>12-11-14</w:t>
      </w:r>
      <w:bookmarkStart w:id="0" w:name="_GoBack"/>
      <w:bookmarkEnd w:id="0"/>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6B5BF0" w:rsidP="00073224">
            <w:pPr>
              <w:spacing w:before="40" w:after="20"/>
              <w:contextualSpacing/>
              <w:rPr>
                <w:rFonts w:ascii="Arial" w:hAnsi="Arial" w:cs="Arial"/>
                <w:sz w:val="22"/>
                <w:szCs w:val="22"/>
              </w:rPr>
            </w:pPr>
            <w:r>
              <w:rPr>
                <w:rFonts w:ascii="Arial" w:hAnsi="Arial" w:cs="Arial"/>
                <w:sz w:val="22"/>
                <w:szCs w:val="22"/>
              </w:rPr>
              <w:t>DR Horton</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A40C85">
            <w:pPr>
              <w:spacing w:before="40" w:after="20"/>
              <w:contextualSpacing/>
              <w:rPr>
                <w:rFonts w:ascii="Arial" w:hAnsi="Arial" w:cs="Arial"/>
                <w:sz w:val="22"/>
                <w:szCs w:val="22"/>
              </w:rPr>
            </w:pPr>
            <w:r>
              <w:rPr>
                <w:rFonts w:ascii="Arial" w:hAnsi="Arial" w:cs="Arial"/>
                <w:sz w:val="22"/>
                <w:szCs w:val="22"/>
              </w:rPr>
              <w:t>PZ-</w:t>
            </w:r>
            <w:r w:rsidR="006B5BF0">
              <w:rPr>
                <w:rFonts w:ascii="Arial" w:hAnsi="Arial" w:cs="Arial"/>
                <w:sz w:val="22"/>
                <w:szCs w:val="22"/>
              </w:rPr>
              <w:t>14100001</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6B5BF0" w:rsidP="00194D26">
            <w:pPr>
              <w:spacing w:before="40" w:after="20"/>
              <w:contextualSpacing/>
              <w:rPr>
                <w:rFonts w:ascii="Arial" w:hAnsi="Arial" w:cs="Arial"/>
                <w:sz w:val="22"/>
                <w:szCs w:val="22"/>
              </w:rPr>
            </w:pPr>
            <w:r>
              <w:rPr>
                <w:rFonts w:ascii="Arial" w:hAnsi="Arial" w:cs="Arial"/>
                <w:sz w:val="22"/>
                <w:szCs w:val="22"/>
              </w:rPr>
              <w:t xml:space="preserve">NW corner of </w:t>
            </w:r>
            <w:proofErr w:type="spellStart"/>
            <w:r>
              <w:rPr>
                <w:rFonts w:ascii="Arial" w:hAnsi="Arial" w:cs="Arial"/>
                <w:sz w:val="22"/>
                <w:szCs w:val="22"/>
              </w:rPr>
              <w:t>Sawgrass</w:t>
            </w:r>
            <w:proofErr w:type="spellEnd"/>
            <w:r>
              <w:rPr>
                <w:rFonts w:ascii="Arial" w:hAnsi="Arial" w:cs="Arial"/>
                <w:sz w:val="22"/>
                <w:szCs w:val="22"/>
              </w:rPr>
              <w:t xml:space="preserve"> Blvd and Lyons Rd</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6B5BF0" w:rsidP="00073224">
            <w:pPr>
              <w:spacing w:before="40" w:after="20"/>
              <w:contextualSpacing/>
              <w:rPr>
                <w:rFonts w:ascii="Arial" w:hAnsi="Arial" w:cs="Arial"/>
                <w:sz w:val="22"/>
                <w:szCs w:val="22"/>
              </w:rPr>
            </w:pPr>
            <w:r>
              <w:rPr>
                <w:rFonts w:ascii="Arial" w:hAnsi="Arial" w:cs="Arial"/>
                <w:sz w:val="22"/>
                <w:szCs w:val="22"/>
              </w:rPr>
              <w:t>Scott Backman</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6B5BF0" w:rsidP="00866619">
            <w:pPr>
              <w:rPr>
                <w:rFonts w:ascii="Arial" w:hAnsi="Arial" w:cs="Arial"/>
                <w:sz w:val="22"/>
                <w:szCs w:val="22"/>
              </w:rPr>
            </w:pPr>
            <w:r>
              <w:rPr>
                <w:rFonts w:ascii="Arial" w:hAnsi="Arial" w:cs="Arial"/>
                <w:sz w:val="22"/>
                <w:szCs w:val="22"/>
              </w:rPr>
              <w:t>AA</w:t>
            </w:r>
          </w:p>
        </w:tc>
      </w:tr>
      <w:tr w:rsidR="00E3016A" w:rsidRPr="000B1656" w:rsidTr="00933290">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933290">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Telephone</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810892" w:rsidP="0007022A">
            <w:pPr>
              <w:rPr>
                <w:rFonts w:ascii="Arial" w:hAnsi="Arial" w:cs="Arial"/>
                <w:sz w:val="18"/>
                <w:szCs w:val="20"/>
              </w:rPr>
            </w:pPr>
            <w:hyperlink r:id="rId8"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973-6750</w:t>
            </w:r>
          </w:p>
        </w:tc>
      </w:tr>
      <w:tr w:rsidR="00E3016A" w:rsidTr="0007022A">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07022A">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810892" w:rsidP="0007022A">
            <w:pPr>
              <w:rPr>
                <w:rFonts w:ascii="Arial" w:hAnsi="Arial" w:cs="Arial"/>
                <w:sz w:val="18"/>
                <w:szCs w:val="20"/>
              </w:rPr>
            </w:pPr>
            <w:hyperlink r:id="rId9"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(954) 545-6655</w:t>
            </w:r>
          </w:p>
        </w:tc>
      </w:tr>
      <w:tr w:rsidR="00BF38E0"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BF38E0" w:rsidRPr="00E3016A" w:rsidRDefault="00BF38E0" w:rsidP="0007022A">
            <w:pPr>
              <w:rPr>
                <w:rFonts w:ascii="Arial" w:hAnsi="Arial" w:cs="Arial"/>
                <w:sz w:val="18"/>
                <w:szCs w:val="20"/>
              </w:rPr>
            </w:pPr>
            <w:r>
              <w:rPr>
                <w:rFonts w:ascii="Arial" w:hAnsi="Arial" w:cs="Arial"/>
                <w:sz w:val="18"/>
                <w:szCs w:val="20"/>
              </w:rPr>
              <w:t>Engineering</w:t>
            </w:r>
          </w:p>
        </w:tc>
        <w:tc>
          <w:tcPr>
            <w:tcW w:w="3780" w:type="dxa"/>
            <w:gridSpan w:val="2"/>
            <w:vAlign w:val="center"/>
          </w:tcPr>
          <w:p w:rsidR="00BF38E0" w:rsidRPr="00E3016A" w:rsidRDefault="00BF38E0" w:rsidP="0007022A">
            <w:pPr>
              <w:rPr>
                <w:rFonts w:ascii="Arial" w:hAnsi="Arial" w:cs="Arial"/>
                <w:sz w:val="18"/>
                <w:szCs w:val="20"/>
              </w:rPr>
            </w:pPr>
            <w:r>
              <w:rPr>
                <w:rFonts w:ascii="Arial" w:hAnsi="Arial" w:cs="Arial"/>
                <w:sz w:val="18"/>
                <w:szCs w:val="20"/>
              </w:rPr>
              <w:t>Yugal Lall – Senior Engineer</w:t>
            </w:r>
          </w:p>
        </w:tc>
        <w:tc>
          <w:tcPr>
            <w:tcW w:w="3060" w:type="dxa"/>
            <w:vAlign w:val="center"/>
          </w:tcPr>
          <w:p w:rsidR="00BF38E0" w:rsidRPr="001A54B4" w:rsidRDefault="00810892" w:rsidP="0007022A">
            <w:pPr>
              <w:rPr>
                <w:rFonts w:ascii="Arial" w:hAnsi="Arial" w:cs="Arial"/>
                <w:sz w:val="18"/>
                <w:u w:val="single"/>
              </w:rPr>
            </w:pPr>
            <w:hyperlink r:id="rId10" w:history="1">
              <w:r w:rsidR="00BF38E0" w:rsidRPr="001A54B4">
                <w:rPr>
                  <w:rStyle w:val="Hyperlink"/>
                  <w:rFonts w:ascii="Arial" w:hAnsi="Arial" w:cs="Arial"/>
                  <w:sz w:val="18"/>
                </w:rPr>
                <w:t>YLall@coconutcreek.net</w:t>
              </w:r>
            </w:hyperlink>
          </w:p>
        </w:tc>
        <w:tc>
          <w:tcPr>
            <w:tcW w:w="1890" w:type="dxa"/>
            <w:vAlign w:val="center"/>
          </w:tcPr>
          <w:p w:rsidR="00BF38E0" w:rsidRPr="00E3016A" w:rsidRDefault="00BF38E0" w:rsidP="0007022A">
            <w:pPr>
              <w:rPr>
                <w:rFonts w:ascii="Arial" w:hAnsi="Arial" w:cs="Arial"/>
                <w:sz w:val="18"/>
                <w:szCs w:val="20"/>
              </w:rPr>
            </w:pPr>
            <w:r>
              <w:rPr>
                <w:rFonts w:ascii="Arial" w:hAnsi="Arial" w:cs="Arial"/>
                <w:sz w:val="18"/>
                <w:szCs w:val="20"/>
              </w:rPr>
              <w:t>(954) 973-6786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3844B0">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Fire Marshal</w:t>
            </w:r>
          </w:p>
        </w:tc>
        <w:tc>
          <w:tcPr>
            <w:tcW w:w="3060" w:type="dxa"/>
            <w:vAlign w:val="center"/>
          </w:tcPr>
          <w:p w:rsidR="00E3016A" w:rsidRPr="00E3016A" w:rsidRDefault="00810892" w:rsidP="0007022A">
            <w:pPr>
              <w:rPr>
                <w:rFonts w:ascii="Arial" w:hAnsi="Arial" w:cs="Arial"/>
                <w:sz w:val="18"/>
                <w:szCs w:val="20"/>
              </w:rPr>
            </w:pPr>
            <w:hyperlink r:id="rId11"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973-1563</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810892" w:rsidP="0007022A">
            <w:pPr>
              <w:rPr>
                <w:rFonts w:ascii="Arial" w:hAnsi="Arial" w:cs="Arial"/>
                <w:sz w:val="18"/>
                <w:szCs w:val="20"/>
              </w:rPr>
            </w:pPr>
            <w:hyperlink r:id="rId12"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973-6756</w:t>
            </w:r>
          </w:p>
        </w:tc>
      </w:tr>
      <w:tr w:rsidR="003978C7"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978C7" w:rsidRDefault="003978C7">
            <w:pPr>
              <w:rPr>
                <w:rFonts w:ascii="Arial" w:hAnsi="Arial" w:cs="Arial"/>
                <w:sz w:val="18"/>
                <w:szCs w:val="20"/>
              </w:rPr>
            </w:pPr>
            <w:r>
              <w:rPr>
                <w:rFonts w:ascii="Arial" w:hAnsi="Arial" w:cs="Arial"/>
                <w:sz w:val="18"/>
                <w:szCs w:val="20"/>
              </w:rPr>
              <w:t>Police</w:t>
            </w:r>
          </w:p>
        </w:tc>
        <w:tc>
          <w:tcPr>
            <w:tcW w:w="3780" w:type="dxa"/>
            <w:gridSpan w:val="2"/>
            <w:vAlign w:val="center"/>
          </w:tcPr>
          <w:p w:rsidR="003978C7" w:rsidRDefault="003978C7">
            <w:pPr>
              <w:rPr>
                <w:rFonts w:ascii="Arial" w:hAnsi="Arial" w:cs="Arial"/>
                <w:sz w:val="18"/>
                <w:szCs w:val="20"/>
              </w:rPr>
            </w:pPr>
            <w:r>
              <w:rPr>
                <w:rFonts w:ascii="Arial" w:hAnsi="Arial" w:cs="Arial"/>
                <w:sz w:val="18"/>
                <w:szCs w:val="20"/>
              </w:rPr>
              <w:t>Kathryn Markland - Police Sergeant</w:t>
            </w:r>
          </w:p>
        </w:tc>
        <w:tc>
          <w:tcPr>
            <w:tcW w:w="3060" w:type="dxa"/>
            <w:vAlign w:val="center"/>
          </w:tcPr>
          <w:p w:rsidR="003978C7" w:rsidRDefault="00810892">
            <w:pPr>
              <w:rPr>
                <w:rFonts w:ascii="Arial" w:hAnsi="Arial" w:cs="Arial"/>
                <w:sz w:val="18"/>
                <w:szCs w:val="20"/>
              </w:rPr>
            </w:pPr>
            <w:hyperlink r:id="rId13" w:history="1">
              <w:r w:rsidR="003978C7">
                <w:rPr>
                  <w:rStyle w:val="Hyperlink"/>
                  <w:rFonts w:ascii="Arial" w:hAnsi="Arial" w:cs="Arial"/>
                  <w:sz w:val="18"/>
                  <w:szCs w:val="20"/>
                </w:rPr>
                <w:t>kmarkland@coconutcreek.net</w:t>
              </w:r>
            </w:hyperlink>
          </w:p>
        </w:tc>
        <w:tc>
          <w:tcPr>
            <w:tcW w:w="1890" w:type="dxa"/>
            <w:vAlign w:val="center"/>
          </w:tcPr>
          <w:p w:rsidR="003978C7" w:rsidRDefault="003978C7">
            <w:pPr>
              <w:rPr>
                <w:rFonts w:ascii="Arial" w:hAnsi="Arial" w:cs="Arial"/>
                <w:sz w:val="18"/>
                <w:szCs w:val="20"/>
              </w:rPr>
            </w:pPr>
            <w:r>
              <w:rPr>
                <w:rFonts w:ascii="Arial" w:hAnsi="Arial" w:cs="Arial"/>
                <w:sz w:val="18"/>
                <w:szCs w:val="20"/>
              </w:rPr>
              <w:t>(954) 956-1541</w:t>
            </w:r>
          </w:p>
        </w:tc>
      </w:tr>
      <w:tr w:rsidR="003844B0"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844B0" w:rsidRPr="00E3016A" w:rsidRDefault="003844B0" w:rsidP="0007022A">
            <w:pPr>
              <w:rPr>
                <w:rFonts w:ascii="Arial" w:hAnsi="Arial" w:cs="Arial"/>
                <w:sz w:val="18"/>
                <w:szCs w:val="20"/>
              </w:rPr>
            </w:pPr>
            <w:r>
              <w:rPr>
                <w:rFonts w:ascii="Arial" w:hAnsi="Arial" w:cs="Arial"/>
                <w:sz w:val="18"/>
                <w:szCs w:val="20"/>
              </w:rPr>
              <w:t>Zoning</w:t>
            </w:r>
          </w:p>
        </w:tc>
        <w:tc>
          <w:tcPr>
            <w:tcW w:w="3780" w:type="dxa"/>
            <w:gridSpan w:val="2"/>
            <w:vAlign w:val="center"/>
          </w:tcPr>
          <w:p w:rsidR="003844B0" w:rsidRPr="003844B0" w:rsidRDefault="003844B0" w:rsidP="0007022A">
            <w:pPr>
              <w:rPr>
                <w:rFonts w:ascii="Arial" w:hAnsi="Arial" w:cs="Arial"/>
                <w:sz w:val="20"/>
                <w:szCs w:val="22"/>
              </w:rPr>
            </w:pPr>
            <w:r w:rsidRPr="003844B0">
              <w:rPr>
                <w:rFonts w:ascii="Arial" w:hAnsi="Arial" w:cs="Arial"/>
                <w:sz w:val="20"/>
                <w:szCs w:val="22"/>
              </w:rPr>
              <w:t>Liz Aguiar – Senior Planner</w:t>
            </w:r>
          </w:p>
        </w:tc>
        <w:tc>
          <w:tcPr>
            <w:tcW w:w="3060" w:type="dxa"/>
            <w:vAlign w:val="center"/>
          </w:tcPr>
          <w:p w:rsidR="003844B0" w:rsidRPr="003844B0" w:rsidRDefault="00810892" w:rsidP="0007022A">
            <w:pPr>
              <w:rPr>
                <w:rFonts w:ascii="Arial" w:hAnsi="Arial" w:cs="Arial"/>
                <w:sz w:val="20"/>
                <w:szCs w:val="22"/>
              </w:rPr>
            </w:pPr>
            <w:hyperlink r:id="rId14" w:history="1">
              <w:r w:rsidR="003844B0" w:rsidRPr="003844B0">
                <w:rPr>
                  <w:rStyle w:val="Hyperlink"/>
                  <w:rFonts w:ascii="Arial" w:hAnsi="Arial" w:cs="Arial"/>
                  <w:sz w:val="20"/>
                  <w:szCs w:val="22"/>
                </w:rPr>
                <w:t>LAguiar@coconutcreek.net</w:t>
              </w:r>
            </w:hyperlink>
          </w:p>
        </w:tc>
        <w:tc>
          <w:tcPr>
            <w:tcW w:w="1890" w:type="dxa"/>
            <w:vAlign w:val="center"/>
          </w:tcPr>
          <w:p w:rsidR="003844B0" w:rsidRPr="00E3016A" w:rsidRDefault="003844B0" w:rsidP="0007022A">
            <w:pPr>
              <w:rPr>
                <w:rFonts w:ascii="Arial" w:hAnsi="Arial" w:cs="Arial"/>
                <w:sz w:val="18"/>
                <w:szCs w:val="20"/>
              </w:rPr>
            </w:pPr>
            <w:r>
              <w:rPr>
                <w:rFonts w:ascii="Arial" w:hAnsi="Arial" w:cs="Arial"/>
                <w:sz w:val="18"/>
                <w:szCs w:val="20"/>
              </w:rPr>
              <w:t>(954) 973-6756</w:t>
            </w:r>
          </w:p>
        </w:tc>
      </w:tr>
    </w:tbl>
    <w:p w:rsidR="00E3016A" w:rsidRDefault="00E3016A" w:rsidP="00E3016A">
      <w:pPr>
        <w:tabs>
          <w:tab w:val="left" w:leader="dot" w:pos="4320"/>
        </w:tabs>
        <w:ind w:left="-630"/>
        <w:rPr>
          <w:rFonts w:ascii="Arial" w:hAnsi="Arial" w:cs="Arial"/>
          <w:bCs/>
        </w:rPr>
      </w:pPr>
    </w:p>
    <w:p w:rsidR="00073224"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p w:rsidR="00C51C94" w:rsidRP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ENGINEERING</w:t>
            </w:r>
          </w:p>
        </w:tc>
      </w:tr>
    </w:tbl>
    <w:p w:rsidR="0006695F" w:rsidRPr="0006695F" w:rsidRDefault="0006695F" w:rsidP="0006695F">
      <w:pPr>
        <w:ind w:left="-360" w:right="306"/>
        <w:jc w:val="both"/>
        <w:rPr>
          <w:rFonts w:ascii="Arial" w:hAnsi="Arial" w:cs="Arial"/>
          <w:b/>
          <w:sz w:val="22"/>
          <w:u w:val="single"/>
        </w:rPr>
      </w:pPr>
      <w:r w:rsidRPr="0006695F">
        <w:rPr>
          <w:rFonts w:ascii="Arial" w:hAnsi="Arial" w:cs="Arial"/>
          <w:b/>
          <w:sz w:val="22"/>
          <w:u w:val="single"/>
        </w:rPr>
        <w:t>P</w:t>
      </w:r>
      <w:r w:rsidRPr="0006695F">
        <w:rPr>
          <w:rFonts w:ascii="Arial" w:hAnsi="Arial" w:cs="Arial"/>
          <w:b/>
          <w:sz w:val="22"/>
          <w:u w:val="single"/>
        </w:rPr>
        <w:t>assed with conditions:</w:t>
      </w:r>
    </w:p>
    <w:p w:rsidR="0006695F" w:rsidRPr="0006695F" w:rsidRDefault="0006695F" w:rsidP="0006695F">
      <w:pPr>
        <w:ind w:left="-360" w:right="306"/>
        <w:jc w:val="both"/>
        <w:rPr>
          <w:rFonts w:ascii="Arial" w:hAnsi="Arial" w:cs="Arial"/>
          <w:sz w:val="22"/>
        </w:rPr>
      </w:pPr>
      <w:r w:rsidRPr="0006695F">
        <w:rPr>
          <w:rFonts w:ascii="Arial" w:hAnsi="Arial" w:cs="Arial"/>
          <w:sz w:val="22"/>
        </w:rPr>
        <w:t>1.</w:t>
      </w:r>
      <w:r w:rsidRPr="0006695F">
        <w:rPr>
          <w:rFonts w:ascii="Arial" w:hAnsi="Arial" w:cs="Arial"/>
          <w:sz w:val="22"/>
        </w:rPr>
        <w:tab/>
        <w:t>Utility easements for water shall be extended up to the water meter and for sewer up to the first clean out.</w:t>
      </w:r>
    </w:p>
    <w:p w:rsidR="0006695F" w:rsidRPr="0006695F" w:rsidRDefault="0006695F" w:rsidP="0006695F">
      <w:pPr>
        <w:ind w:left="-360" w:right="306"/>
        <w:jc w:val="both"/>
        <w:rPr>
          <w:rFonts w:ascii="Arial" w:hAnsi="Arial" w:cs="Arial"/>
          <w:sz w:val="22"/>
        </w:rPr>
      </w:pPr>
    </w:p>
    <w:p w:rsidR="00C52C19" w:rsidRPr="00C52C19" w:rsidRDefault="0006695F" w:rsidP="0006695F">
      <w:pPr>
        <w:ind w:left="-360" w:right="306"/>
        <w:jc w:val="both"/>
        <w:rPr>
          <w:rFonts w:ascii="Arial" w:hAnsi="Arial" w:cs="Arial"/>
          <w:sz w:val="22"/>
        </w:rPr>
      </w:pPr>
      <w:r w:rsidRPr="0006695F">
        <w:rPr>
          <w:rFonts w:ascii="Arial" w:hAnsi="Arial" w:cs="Arial"/>
          <w:sz w:val="22"/>
        </w:rPr>
        <w:t>2.</w:t>
      </w:r>
      <w:r>
        <w:rPr>
          <w:rFonts w:ascii="Arial" w:hAnsi="Arial" w:cs="Arial"/>
          <w:sz w:val="22"/>
        </w:rPr>
        <w:tab/>
      </w:r>
      <w:r w:rsidRPr="0006695F">
        <w:rPr>
          <w:rFonts w:ascii="Arial" w:hAnsi="Arial" w:cs="Arial"/>
          <w:sz w:val="22"/>
        </w:rPr>
        <w:t>Lake Maintenance Easement shall not be encroached.</w:t>
      </w:r>
    </w:p>
    <w:p w:rsidR="00C51C94" w:rsidRP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 xml:space="preserve">GREEN </w:t>
            </w:r>
          </w:p>
        </w:tc>
      </w:tr>
    </w:tbl>
    <w:p w:rsidR="00686747" w:rsidRPr="00686747" w:rsidRDefault="00686747" w:rsidP="00686747">
      <w:pPr>
        <w:ind w:left="-360" w:right="306"/>
        <w:jc w:val="both"/>
        <w:rPr>
          <w:rFonts w:ascii="Arial" w:hAnsi="Arial" w:cs="Arial"/>
          <w:sz w:val="22"/>
        </w:rPr>
      </w:pPr>
      <w:r w:rsidRPr="00686747">
        <w:rPr>
          <w:rFonts w:ascii="Arial" w:hAnsi="Arial" w:cs="Arial"/>
          <w:sz w:val="22"/>
        </w:rPr>
        <w:t xml:space="preserve">In keeping with </w:t>
      </w:r>
      <w:r w:rsidRPr="00686747">
        <w:rPr>
          <w:rFonts w:ascii="Arial" w:hAnsi="Arial" w:cs="Arial"/>
          <w:i/>
          <w:sz w:val="22"/>
        </w:rPr>
        <w:t>“Action 1.6 – Ensure 100% of new development projects throughout the City contain conspicuous displays of green technology that function in the project design while providing a social, artistic, and environmental value”,</w:t>
      </w:r>
      <w:r w:rsidRPr="00686747">
        <w:rPr>
          <w:rFonts w:ascii="Arial" w:hAnsi="Arial" w:cs="Arial"/>
          <w:sz w:val="22"/>
        </w:rPr>
        <w:t xml:space="preserve"> we encourage the applicant to display signage highlighting the green elements incorporated in building construction. </w:t>
      </w:r>
    </w:p>
    <w:p w:rsidR="00C51C94" w:rsidRDefault="00C51C94" w:rsidP="00BF62EF">
      <w:pPr>
        <w:ind w:left="-360" w:right="306"/>
        <w:jc w:val="both"/>
        <w:rPr>
          <w:rFonts w:ascii="Arial" w:hAnsi="Arial" w:cs="Arial"/>
          <w:sz w:val="22"/>
        </w:rPr>
      </w:pPr>
    </w:p>
    <w:p w:rsidR="00BB7AEA" w:rsidRDefault="00BB7AEA"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LANDSCAPE ARCHITECTURE</w:t>
            </w:r>
          </w:p>
        </w:tc>
      </w:tr>
    </w:tbl>
    <w:p w:rsidR="00551BAD" w:rsidRPr="00551BAD" w:rsidRDefault="00551BAD" w:rsidP="00551BAD">
      <w:pPr>
        <w:ind w:left="-360" w:right="306"/>
        <w:jc w:val="both"/>
        <w:rPr>
          <w:rFonts w:ascii="Arial" w:hAnsi="Arial" w:cs="Arial"/>
          <w:b/>
          <w:sz w:val="22"/>
          <w:u w:val="single"/>
        </w:rPr>
      </w:pPr>
      <w:r w:rsidRPr="00551BAD">
        <w:rPr>
          <w:rFonts w:ascii="Arial" w:hAnsi="Arial" w:cs="Arial"/>
          <w:b/>
          <w:sz w:val="22"/>
          <w:u w:val="single"/>
        </w:rPr>
        <w:t>Sheet L-1:</w:t>
      </w:r>
    </w:p>
    <w:p w:rsidR="00551BAD" w:rsidRDefault="00551BAD" w:rsidP="00551BAD">
      <w:pPr>
        <w:ind w:left="-360" w:right="306"/>
        <w:jc w:val="both"/>
        <w:rPr>
          <w:rFonts w:ascii="Arial" w:hAnsi="Arial" w:cs="Arial"/>
          <w:sz w:val="22"/>
        </w:rPr>
      </w:pPr>
      <w:r w:rsidRPr="00551BAD">
        <w:rPr>
          <w:rFonts w:ascii="Arial" w:hAnsi="Arial" w:cs="Arial"/>
          <w:sz w:val="22"/>
        </w:rPr>
        <w:t>1.</w:t>
      </w:r>
      <w:r w:rsidRPr="00551BAD">
        <w:rPr>
          <w:rFonts w:ascii="Arial" w:hAnsi="Arial" w:cs="Arial"/>
          <w:sz w:val="22"/>
        </w:rPr>
        <w:tab/>
        <w:t xml:space="preserve">Response to previous comment states callouts for individual buildings on sheets LP-2 and LP-3, </w:t>
      </w:r>
      <w:proofErr w:type="gramStart"/>
      <w:r w:rsidRPr="00551BAD">
        <w:rPr>
          <w:rFonts w:ascii="Arial" w:hAnsi="Arial" w:cs="Arial"/>
          <w:sz w:val="22"/>
        </w:rPr>
        <w:t>drawings</w:t>
      </w:r>
      <w:proofErr w:type="gramEnd"/>
      <w:r w:rsidRPr="00551BAD">
        <w:rPr>
          <w:rFonts w:ascii="Arial" w:hAnsi="Arial" w:cs="Arial"/>
          <w:sz w:val="22"/>
        </w:rPr>
        <w:t xml:space="preserve"> index on Cover sheet says there is to include four landscape sheets.  Third and fourth sheet are not included, are these missing or is </w:t>
      </w:r>
      <w:proofErr w:type="gramStart"/>
      <w:r w:rsidRPr="00551BAD">
        <w:rPr>
          <w:rFonts w:ascii="Arial" w:hAnsi="Arial" w:cs="Arial"/>
          <w:sz w:val="22"/>
        </w:rPr>
        <w:t>this an</w:t>
      </w:r>
      <w:proofErr w:type="gramEnd"/>
      <w:r w:rsidRPr="00551BAD">
        <w:rPr>
          <w:rFonts w:ascii="Arial" w:hAnsi="Arial" w:cs="Arial"/>
          <w:sz w:val="22"/>
        </w:rPr>
        <w:t xml:space="preserve"> error on the cover sheet?  If referring to previously approved plans, they must be included.</w:t>
      </w:r>
    </w:p>
    <w:p w:rsidR="00551BAD" w:rsidRPr="00551BAD" w:rsidRDefault="00551BAD" w:rsidP="00551BAD">
      <w:pPr>
        <w:ind w:left="-360" w:right="306"/>
        <w:jc w:val="both"/>
        <w:rPr>
          <w:rFonts w:ascii="Arial" w:hAnsi="Arial" w:cs="Arial"/>
          <w:sz w:val="22"/>
        </w:rPr>
      </w:pPr>
    </w:p>
    <w:p w:rsidR="00551BAD" w:rsidRPr="00551BAD" w:rsidRDefault="00551BAD" w:rsidP="00551BAD">
      <w:pPr>
        <w:ind w:left="-360" w:right="306"/>
        <w:jc w:val="both"/>
        <w:rPr>
          <w:rFonts w:ascii="Arial" w:hAnsi="Arial" w:cs="Arial"/>
          <w:b/>
          <w:sz w:val="22"/>
          <w:u w:val="single"/>
        </w:rPr>
      </w:pPr>
      <w:r w:rsidRPr="00551BAD">
        <w:rPr>
          <w:rFonts w:ascii="Arial" w:hAnsi="Arial" w:cs="Arial"/>
          <w:b/>
          <w:sz w:val="22"/>
          <w:u w:val="single"/>
        </w:rPr>
        <w:t>Sheet L-2:</w:t>
      </w:r>
    </w:p>
    <w:p w:rsidR="00551BAD" w:rsidRDefault="00551BAD" w:rsidP="00551BAD">
      <w:pPr>
        <w:ind w:left="-360" w:right="306"/>
        <w:jc w:val="both"/>
        <w:rPr>
          <w:rFonts w:ascii="Arial" w:hAnsi="Arial" w:cs="Arial"/>
          <w:sz w:val="22"/>
        </w:rPr>
      </w:pPr>
      <w:r>
        <w:rPr>
          <w:rFonts w:ascii="Arial" w:hAnsi="Arial" w:cs="Arial"/>
          <w:sz w:val="22"/>
        </w:rPr>
        <w:t>2</w:t>
      </w:r>
      <w:r w:rsidRPr="00551BAD">
        <w:rPr>
          <w:rFonts w:ascii="Arial" w:hAnsi="Arial" w:cs="Arial"/>
          <w:sz w:val="22"/>
        </w:rPr>
        <w:t>.</w:t>
      </w:r>
      <w:r w:rsidRPr="00551BAD">
        <w:rPr>
          <w:rFonts w:ascii="Arial" w:hAnsi="Arial" w:cs="Arial"/>
          <w:sz w:val="22"/>
        </w:rPr>
        <w:tab/>
        <w:t>Revise native shrub calculations for all provided shrubs.  Total is 1,422 with 711 required to be native.  Based on proposed totals, 742 are provided. Confirm calculations and update table.</w:t>
      </w:r>
    </w:p>
    <w:p w:rsidR="00551BAD" w:rsidRPr="00551BAD" w:rsidRDefault="00551BAD" w:rsidP="00551BAD">
      <w:pPr>
        <w:ind w:left="-360" w:right="306"/>
        <w:jc w:val="both"/>
        <w:rPr>
          <w:rFonts w:ascii="Arial" w:hAnsi="Arial" w:cs="Arial"/>
          <w:sz w:val="22"/>
        </w:rPr>
      </w:pPr>
    </w:p>
    <w:p w:rsidR="00C51C94" w:rsidRDefault="00551BAD" w:rsidP="00551BAD">
      <w:pPr>
        <w:ind w:left="-360" w:right="306"/>
        <w:jc w:val="both"/>
        <w:rPr>
          <w:rFonts w:ascii="Arial" w:hAnsi="Arial" w:cs="Arial"/>
          <w:sz w:val="22"/>
        </w:rPr>
      </w:pPr>
      <w:r>
        <w:rPr>
          <w:rFonts w:ascii="Arial" w:hAnsi="Arial" w:cs="Arial"/>
          <w:sz w:val="22"/>
        </w:rPr>
        <w:t>3</w:t>
      </w:r>
      <w:r w:rsidRPr="00551BAD">
        <w:rPr>
          <w:rFonts w:ascii="Arial" w:hAnsi="Arial" w:cs="Arial"/>
          <w:sz w:val="22"/>
        </w:rPr>
        <w:t>.</w:t>
      </w:r>
      <w:r w:rsidRPr="00551BAD">
        <w:rPr>
          <w:rFonts w:ascii="Arial" w:hAnsi="Arial" w:cs="Arial"/>
          <w:sz w:val="22"/>
        </w:rPr>
        <w:tab/>
        <w:t xml:space="preserve">Proposed trees must meet native requirements. Provide alternate native plant species for 6 of the </w:t>
      </w:r>
      <w:proofErr w:type="spellStart"/>
      <w:r w:rsidRPr="00551BAD">
        <w:rPr>
          <w:rFonts w:ascii="Arial" w:hAnsi="Arial" w:cs="Arial"/>
          <w:sz w:val="22"/>
        </w:rPr>
        <w:t>Ligustrum</w:t>
      </w:r>
      <w:proofErr w:type="spellEnd"/>
      <w:r w:rsidRPr="00551BAD">
        <w:rPr>
          <w:rFonts w:ascii="Arial" w:hAnsi="Arial" w:cs="Arial"/>
          <w:sz w:val="22"/>
        </w:rPr>
        <w:t xml:space="preserve"> locations to meet code.  Previously approved plans have Simpson Stoppers, which </w:t>
      </w:r>
      <w:r w:rsidRPr="00551BAD">
        <w:rPr>
          <w:rFonts w:ascii="Arial" w:hAnsi="Arial" w:cs="Arial"/>
          <w:sz w:val="22"/>
        </w:rPr>
        <w:lastRenderedPageBreak/>
        <w:t>are native. Replace native with native to keep plans in compliance with previously approved plan. Staff acknowledges availability is an issue and is willing to work with applicant on minimum sizes.</w:t>
      </w:r>
    </w:p>
    <w:p w:rsidR="00BB7AEA" w:rsidRDefault="00BB7AEA"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PLANNING AND ZONING</w:t>
            </w:r>
          </w:p>
        </w:tc>
      </w:tr>
    </w:tbl>
    <w:p w:rsidR="00506D66" w:rsidRDefault="002243F5" w:rsidP="00BB7AEA">
      <w:pPr>
        <w:ind w:right="306" w:hanging="360"/>
        <w:jc w:val="both"/>
        <w:rPr>
          <w:rFonts w:ascii="Arial" w:hAnsi="Arial" w:cs="Arial"/>
          <w:sz w:val="22"/>
        </w:rPr>
      </w:pPr>
      <w:r>
        <w:rPr>
          <w:rFonts w:ascii="Arial" w:hAnsi="Arial" w:cs="Arial"/>
          <w:sz w:val="22"/>
        </w:rPr>
        <w:t>Approved</w:t>
      </w:r>
    </w:p>
    <w:sectPr w:rsidR="00506D66" w:rsidSect="0007022A">
      <w:headerReference w:type="default" r:id="rId15"/>
      <w:footerReference w:type="default" r:id="rId16"/>
      <w:pgSz w:w="12240" w:h="15840" w:code="1"/>
      <w:pgMar w:top="1008" w:right="990" w:bottom="1008" w:left="1584"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2A" w:rsidRDefault="00C51C94" w:rsidP="0007022A">
    <w:pPr>
      <w:pStyle w:val="Footer"/>
      <w:ind w:left="-900" w:right="-414"/>
      <w:jc w:val="both"/>
      <w:rPr>
        <w:rFonts w:ascii="Arial" w:hAnsi="Arial" w:cs="Arial"/>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sidR="0007022A">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sidR="0007022A">
      <w:rPr>
        <w:rFonts w:ascii="Arial" w:hAnsi="Arial" w:cs="Arial"/>
        <w:sz w:val="16"/>
      </w:rPr>
      <w:t>&amp;</w:t>
    </w:r>
    <w:r w:rsidRPr="00C51C94">
      <w:rPr>
        <w:rFonts w:ascii="Arial" w:hAnsi="Arial" w:cs="Arial"/>
        <w:sz w:val="16"/>
      </w:rPr>
      <w:t xml:space="preserve"> any requested or outstanding documents.  Applicant does not need to resubmit application or previously submitted documents.  Applicant will be advised as to how many plan sets will be needed.  </w:t>
    </w:r>
    <w:r w:rsidR="0007022A">
      <w:rPr>
        <w:rFonts w:ascii="Arial" w:hAnsi="Arial" w:cs="Arial"/>
        <w:sz w:val="16"/>
      </w:rPr>
      <w:t>A</w:t>
    </w:r>
    <w:r w:rsidRPr="00C51C94">
      <w:rPr>
        <w:rFonts w:ascii="Arial" w:hAnsi="Arial" w:cs="Arial"/>
        <w:sz w:val="16"/>
      </w:rPr>
      <w:t>dditional comments may be provided at DRC meeting and/or required upon review of any revised plans</w:t>
    </w:r>
    <w:r w:rsidRPr="00C51C94">
      <w:rPr>
        <w:rFonts w:ascii="Arial" w:hAnsi="Arial" w:cs="Arial"/>
      </w:rPr>
      <w:t>.</w:t>
    </w:r>
  </w:p>
  <w:p w:rsidR="0007022A" w:rsidRPr="00511C30" w:rsidRDefault="0007022A" w:rsidP="0007022A">
    <w:pPr>
      <w:pStyle w:val="Footer"/>
      <w:ind w:left="-900" w:right="-414"/>
      <w:jc w:val="both"/>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7F05FB70" wp14:editId="238BF7BE">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5" name="Picture 5"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4BABF7D5" wp14:editId="1F4F8EFB">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E5B93"/>
    <w:multiLevelType w:val="hybridMultilevel"/>
    <w:tmpl w:val="8370E258"/>
    <w:lvl w:ilvl="0" w:tplc="2BE2C23E">
      <w:start w:val="1"/>
      <w:numFmt w:val="decimal"/>
      <w:lvlText w:val="%1."/>
      <w:lvlJc w:val="left"/>
      <w:pPr>
        <w:tabs>
          <w:tab w:val="num" w:pos="360"/>
        </w:tabs>
        <w:ind w:left="360" w:hanging="360"/>
      </w:pPr>
    </w:lvl>
    <w:lvl w:ilvl="1" w:tplc="F72ACE8C">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6695F"/>
    <w:rsid w:val="0007022A"/>
    <w:rsid w:val="00073224"/>
    <w:rsid w:val="00081BC4"/>
    <w:rsid w:val="00084DCC"/>
    <w:rsid w:val="00100F19"/>
    <w:rsid w:val="0018208B"/>
    <w:rsid w:val="00194D26"/>
    <w:rsid w:val="001A54B4"/>
    <w:rsid w:val="001C343C"/>
    <w:rsid w:val="00203DCC"/>
    <w:rsid w:val="002243F5"/>
    <w:rsid w:val="00261586"/>
    <w:rsid w:val="00305CB9"/>
    <w:rsid w:val="0033586B"/>
    <w:rsid w:val="00355F05"/>
    <w:rsid w:val="00364D08"/>
    <w:rsid w:val="003844B0"/>
    <w:rsid w:val="0039336B"/>
    <w:rsid w:val="003978C7"/>
    <w:rsid w:val="004C2C39"/>
    <w:rsid w:val="00506D66"/>
    <w:rsid w:val="00515899"/>
    <w:rsid w:val="00551BAD"/>
    <w:rsid w:val="005C0BE9"/>
    <w:rsid w:val="005F62F8"/>
    <w:rsid w:val="00603304"/>
    <w:rsid w:val="0063361A"/>
    <w:rsid w:val="006630A8"/>
    <w:rsid w:val="0066442A"/>
    <w:rsid w:val="00686747"/>
    <w:rsid w:val="006B5BF0"/>
    <w:rsid w:val="007001CE"/>
    <w:rsid w:val="0076780D"/>
    <w:rsid w:val="00810892"/>
    <w:rsid w:val="00855F85"/>
    <w:rsid w:val="00866619"/>
    <w:rsid w:val="008816EB"/>
    <w:rsid w:val="008A4F63"/>
    <w:rsid w:val="008A5007"/>
    <w:rsid w:val="008A7C76"/>
    <w:rsid w:val="008D0040"/>
    <w:rsid w:val="00933290"/>
    <w:rsid w:val="009B5715"/>
    <w:rsid w:val="009F5EA6"/>
    <w:rsid w:val="00A40C85"/>
    <w:rsid w:val="00AA2BD5"/>
    <w:rsid w:val="00BB7AEA"/>
    <w:rsid w:val="00BE214F"/>
    <w:rsid w:val="00BF38E0"/>
    <w:rsid w:val="00BF62EF"/>
    <w:rsid w:val="00C0662F"/>
    <w:rsid w:val="00C41860"/>
    <w:rsid w:val="00C51C94"/>
    <w:rsid w:val="00C52C19"/>
    <w:rsid w:val="00C84133"/>
    <w:rsid w:val="00C87D65"/>
    <w:rsid w:val="00D143E5"/>
    <w:rsid w:val="00D20965"/>
    <w:rsid w:val="00D35925"/>
    <w:rsid w:val="00D661BD"/>
    <w:rsid w:val="00DA0092"/>
    <w:rsid w:val="00E1757F"/>
    <w:rsid w:val="00E25C8F"/>
    <w:rsid w:val="00E26D36"/>
    <w:rsid w:val="00E3016A"/>
    <w:rsid w:val="00EA4092"/>
    <w:rsid w:val="00EC3E7F"/>
    <w:rsid w:val="00ED5DB2"/>
    <w:rsid w:val="00F14E82"/>
    <w:rsid w:val="00FA3E4A"/>
    <w:rsid w:val="00FF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lanagan@coconutcreek.net" TargetMode="External"/><Relationship Id="rId13" Type="http://schemas.openxmlformats.org/officeDocument/2006/relationships/hyperlink" Target="mailto:kmarkland@coconutcreek.net" TargetMode="Externa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peavler@coconutcreek.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zancanata@coconutcreek.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YLall@coconutcreek.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cabrera@coconutcreek.net" TargetMode="External"/><Relationship Id="rId14" Type="http://schemas.openxmlformats.org/officeDocument/2006/relationships/hyperlink" Target="mailto:LAguiar@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40</cp:revision>
  <dcterms:created xsi:type="dcterms:W3CDTF">2013-09-30T12:29:00Z</dcterms:created>
  <dcterms:modified xsi:type="dcterms:W3CDTF">2014-12-11T12:26:00Z</dcterms:modified>
</cp:coreProperties>
</file>