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0C717F">
        <w:rPr>
          <w:rFonts w:ascii="Arial" w:hAnsi="Arial" w:cs="Arial"/>
          <w:b/>
          <w:bCs/>
          <w:i/>
          <w:caps/>
        </w:rPr>
        <w:t>3</w:t>
      </w:r>
    </w:p>
    <w:p w:rsidR="00073224" w:rsidRPr="008A4F63" w:rsidRDefault="000C717F" w:rsidP="00073224">
      <w:pPr>
        <w:jc w:val="center"/>
        <w:rPr>
          <w:rFonts w:ascii="Arial" w:hAnsi="Arial" w:cs="Arial"/>
          <w:b/>
          <w:bCs/>
          <w:i/>
          <w:caps/>
        </w:rPr>
      </w:pPr>
      <w:r>
        <w:rPr>
          <w:rFonts w:ascii="Arial" w:hAnsi="Arial" w:cs="Arial"/>
          <w:b/>
          <w:bCs/>
          <w:i/>
          <w:caps/>
        </w:rPr>
        <w:t>06-09-14</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834657" w:rsidP="00073224">
            <w:pPr>
              <w:spacing w:before="40" w:after="20"/>
              <w:contextualSpacing/>
              <w:rPr>
                <w:rFonts w:ascii="Arial" w:hAnsi="Arial" w:cs="Arial"/>
                <w:sz w:val="22"/>
                <w:szCs w:val="22"/>
              </w:rPr>
            </w:pPr>
            <w:r>
              <w:rPr>
                <w:rFonts w:ascii="Arial" w:hAnsi="Arial" w:cs="Arial"/>
                <w:sz w:val="22"/>
                <w:szCs w:val="22"/>
              </w:rPr>
              <w:t>Simonton Court</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834657">
              <w:rPr>
                <w:rFonts w:ascii="Arial" w:hAnsi="Arial" w:cs="Arial"/>
                <w:sz w:val="22"/>
                <w:szCs w:val="22"/>
              </w:rPr>
              <w:t>13100003</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834657" w:rsidP="00194D26">
            <w:pPr>
              <w:spacing w:before="40" w:after="20"/>
              <w:contextualSpacing/>
              <w:rPr>
                <w:rFonts w:ascii="Arial" w:hAnsi="Arial" w:cs="Arial"/>
                <w:sz w:val="22"/>
                <w:szCs w:val="22"/>
              </w:rPr>
            </w:pPr>
            <w:r>
              <w:rPr>
                <w:rFonts w:ascii="Arial" w:hAnsi="Arial" w:cs="Arial"/>
                <w:sz w:val="22"/>
                <w:szCs w:val="22"/>
              </w:rPr>
              <w:t xml:space="preserve">4014 </w:t>
            </w:r>
            <w:proofErr w:type="spellStart"/>
            <w:r>
              <w:rPr>
                <w:rFonts w:ascii="Arial" w:hAnsi="Arial" w:cs="Arial"/>
                <w:sz w:val="22"/>
                <w:szCs w:val="22"/>
              </w:rPr>
              <w:t>Allerdale</w:t>
            </w:r>
            <w:proofErr w:type="spellEnd"/>
            <w:r>
              <w:rPr>
                <w:rFonts w:ascii="Arial" w:hAnsi="Arial" w:cs="Arial"/>
                <w:sz w:val="22"/>
                <w:szCs w:val="22"/>
              </w:rPr>
              <w:t xml:space="preserve"> Place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834657" w:rsidP="00073224">
            <w:pPr>
              <w:spacing w:before="40" w:after="20"/>
              <w:contextualSpacing/>
              <w:rPr>
                <w:rFonts w:ascii="Arial" w:hAnsi="Arial" w:cs="Arial"/>
                <w:sz w:val="22"/>
                <w:szCs w:val="22"/>
              </w:rPr>
            </w:pPr>
            <w:r>
              <w:rPr>
                <w:rFonts w:ascii="Arial" w:hAnsi="Arial" w:cs="Arial"/>
                <w:sz w:val="22"/>
                <w:szCs w:val="22"/>
              </w:rPr>
              <w:t xml:space="preserve">John </w:t>
            </w:r>
            <w:proofErr w:type="spellStart"/>
            <w:r>
              <w:rPr>
                <w:rFonts w:ascii="Arial" w:hAnsi="Arial" w:cs="Arial"/>
                <w:sz w:val="22"/>
                <w:szCs w:val="22"/>
              </w:rPr>
              <w:t>Tello</w:t>
            </w:r>
            <w:proofErr w:type="spellEnd"/>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834657" w:rsidP="00866619">
            <w:pPr>
              <w:rPr>
                <w:rFonts w:ascii="Arial" w:hAnsi="Arial" w:cs="Arial"/>
                <w:sz w:val="22"/>
                <w:szCs w:val="22"/>
              </w:rPr>
            </w:pPr>
            <w:r>
              <w:rPr>
                <w:rFonts w:ascii="Arial" w:hAnsi="Arial" w:cs="Arial"/>
                <w:sz w:val="22"/>
                <w:szCs w:val="22"/>
              </w:rPr>
              <w:t>AA Sign</w:t>
            </w:r>
          </w:p>
        </w:tc>
      </w:tr>
      <w:tr w:rsidR="00E3016A" w:rsidRPr="000B1656" w:rsidTr="00933290">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933290">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383F7F" w:rsidRDefault="00E3016A" w:rsidP="00515899">
            <w:pPr>
              <w:ind w:left="-18" w:right="-108"/>
              <w:rPr>
                <w:rFonts w:ascii="Arial" w:hAnsi="Arial" w:cs="Arial"/>
                <w:sz w:val="16"/>
                <w:szCs w:val="16"/>
              </w:rPr>
            </w:pPr>
            <w:r w:rsidRPr="00383F7F">
              <w:rPr>
                <w:rFonts w:ascii="Arial" w:hAnsi="Arial" w:cs="Arial"/>
                <w:sz w:val="16"/>
                <w:szCs w:val="16"/>
              </w:rPr>
              <w:t>DRC Chair</w:t>
            </w:r>
            <w:r w:rsidR="00515899" w:rsidRPr="00383F7F">
              <w:rPr>
                <w:rFonts w:ascii="Arial" w:hAnsi="Arial" w:cs="Arial"/>
                <w:sz w:val="16"/>
                <w:szCs w:val="16"/>
              </w:rPr>
              <w:t>, Zoning</w:t>
            </w:r>
          </w:p>
        </w:tc>
        <w:tc>
          <w:tcPr>
            <w:tcW w:w="3780" w:type="dxa"/>
            <w:gridSpan w:val="2"/>
            <w:vAlign w:val="center"/>
          </w:tcPr>
          <w:p w:rsidR="00E3016A" w:rsidRPr="00383F7F" w:rsidRDefault="00E3016A" w:rsidP="003844B0">
            <w:pPr>
              <w:rPr>
                <w:rFonts w:ascii="Arial" w:hAnsi="Arial" w:cs="Arial"/>
                <w:sz w:val="18"/>
                <w:szCs w:val="20"/>
              </w:rPr>
            </w:pPr>
            <w:r w:rsidRPr="00383F7F">
              <w:rPr>
                <w:rFonts w:ascii="Arial" w:hAnsi="Arial" w:cs="Arial"/>
                <w:sz w:val="18"/>
                <w:szCs w:val="20"/>
              </w:rPr>
              <w:t>Heidi Solano</w:t>
            </w:r>
            <w:r w:rsidR="008A7C76" w:rsidRPr="00383F7F">
              <w:rPr>
                <w:rFonts w:ascii="Arial" w:hAnsi="Arial" w:cs="Arial"/>
                <w:sz w:val="18"/>
                <w:szCs w:val="20"/>
              </w:rPr>
              <w:t xml:space="preserve"> </w:t>
            </w:r>
            <w:r w:rsidR="003844B0" w:rsidRPr="00383F7F">
              <w:rPr>
                <w:rFonts w:ascii="Arial" w:hAnsi="Arial" w:cs="Arial"/>
                <w:sz w:val="18"/>
                <w:szCs w:val="20"/>
              </w:rPr>
              <w:t>–</w:t>
            </w:r>
            <w:r w:rsidR="008A7C76" w:rsidRPr="00383F7F">
              <w:rPr>
                <w:rFonts w:ascii="Arial" w:hAnsi="Arial" w:cs="Arial"/>
                <w:sz w:val="18"/>
                <w:szCs w:val="20"/>
              </w:rPr>
              <w:t xml:space="preserve"> </w:t>
            </w:r>
            <w:r w:rsidR="003844B0" w:rsidRPr="00383F7F">
              <w:rPr>
                <w:rFonts w:ascii="Arial" w:hAnsi="Arial" w:cs="Arial"/>
                <w:sz w:val="18"/>
                <w:szCs w:val="20"/>
              </w:rPr>
              <w:t>Senior Planner</w:t>
            </w:r>
          </w:p>
        </w:tc>
        <w:tc>
          <w:tcPr>
            <w:tcW w:w="3060" w:type="dxa"/>
            <w:vAlign w:val="center"/>
          </w:tcPr>
          <w:p w:rsidR="00E3016A" w:rsidRPr="00383F7F" w:rsidRDefault="00B011BD" w:rsidP="0007022A">
            <w:pPr>
              <w:rPr>
                <w:rFonts w:ascii="Arial" w:hAnsi="Arial" w:cs="Arial"/>
                <w:sz w:val="18"/>
                <w:szCs w:val="20"/>
              </w:rPr>
            </w:pPr>
            <w:hyperlink r:id="rId8" w:history="1">
              <w:r w:rsidR="00E3016A" w:rsidRPr="00383F7F">
                <w:rPr>
                  <w:rStyle w:val="Hyperlink"/>
                  <w:rFonts w:ascii="Arial" w:hAnsi="Arial" w:cs="Arial"/>
                  <w:sz w:val="18"/>
                  <w:szCs w:val="20"/>
                </w:rPr>
                <w:t>hsolano@coconutcreek.net</w:t>
              </w:r>
            </w:hyperlink>
            <w:r w:rsidR="00E3016A" w:rsidRPr="00383F7F">
              <w:rPr>
                <w:rFonts w:ascii="Arial" w:hAnsi="Arial" w:cs="Arial"/>
                <w:sz w:val="18"/>
                <w:szCs w:val="20"/>
              </w:rPr>
              <w:t xml:space="preserve"> </w:t>
            </w:r>
          </w:p>
        </w:tc>
        <w:tc>
          <w:tcPr>
            <w:tcW w:w="1890" w:type="dxa"/>
            <w:vAlign w:val="center"/>
          </w:tcPr>
          <w:p w:rsidR="00E3016A" w:rsidRPr="00383F7F" w:rsidRDefault="00E3016A" w:rsidP="003844B0">
            <w:pPr>
              <w:rPr>
                <w:rFonts w:ascii="Arial" w:hAnsi="Arial" w:cs="Arial"/>
                <w:sz w:val="18"/>
                <w:szCs w:val="20"/>
              </w:rPr>
            </w:pPr>
            <w:r w:rsidRPr="00383F7F">
              <w:rPr>
                <w:rFonts w:ascii="Arial" w:hAnsi="Arial" w:cs="Arial"/>
                <w:sz w:val="18"/>
                <w:szCs w:val="20"/>
              </w:rPr>
              <w:t>(954) 973-67</w:t>
            </w:r>
            <w:r w:rsidR="003844B0" w:rsidRPr="00383F7F">
              <w:rPr>
                <w:rFonts w:ascii="Arial" w:hAnsi="Arial" w:cs="Arial"/>
                <w:sz w:val="18"/>
                <w:szCs w:val="20"/>
              </w:rPr>
              <w:t>39</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383F7F" w:rsidRDefault="00E3016A" w:rsidP="0007022A">
            <w:pPr>
              <w:rPr>
                <w:rFonts w:ascii="Arial" w:hAnsi="Arial" w:cs="Arial"/>
                <w:sz w:val="18"/>
                <w:szCs w:val="20"/>
              </w:rPr>
            </w:pPr>
            <w:r w:rsidRPr="00383F7F">
              <w:rPr>
                <w:rFonts w:ascii="Arial" w:hAnsi="Arial" w:cs="Arial"/>
                <w:sz w:val="18"/>
                <w:szCs w:val="20"/>
              </w:rPr>
              <w:t>Building</w:t>
            </w:r>
          </w:p>
        </w:tc>
        <w:tc>
          <w:tcPr>
            <w:tcW w:w="3780" w:type="dxa"/>
            <w:gridSpan w:val="2"/>
            <w:vAlign w:val="center"/>
          </w:tcPr>
          <w:p w:rsidR="00E3016A" w:rsidRPr="00383F7F" w:rsidRDefault="00E3016A" w:rsidP="0007022A">
            <w:pPr>
              <w:rPr>
                <w:rFonts w:ascii="Arial" w:hAnsi="Arial" w:cs="Arial"/>
                <w:sz w:val="18"/>
                <w:szCs w:val="20"/>
              </w:rPr>
            </w:pPr>
            <w:r w:rsidRPr="00383F7F">
              <w:rPr>
                <w:rFonts w:ascii="Arial" w:hAnsi="Arial" w:cs="Arial"/>
                <w:sz w:val="18"/>
                <w:szCs w:val="20"/>
              </w:rPr>
              <w:t>Sean Flanagan</w:t>
            </w:r>
            <w:r w:rsidR="008A7C76" w:rsidRPr="00383F7F">
              <w:rPr>
                <w:rFonts w:ascii="Arial" w:hAnsi="Arial" w:cs="Arial"/>
                <w:sz w:val="18"/>
                <w:szCs w:val="20"/>
              </w:rPr>
              <w:t xml:space="preserve"> - </w:t>
            </w:r>
            <w:r w:rsidRPr="00383F7F">
              <w:rPr>
                <w:rFonts w:ascii="Arial" w:hAnsi="Arial" w:cs="Arial"/>
                <w:sz w:val="18"/>
                <w:szCs w:val="20"/>
              </w:rPr>
              <w:t>Chief Structural Inspector</w:t>
            </w:r>
          </w:p>
        </w:tc>
        <w:tc>
          <w:tcPr>
            <w:tcW w:w="3060" w:type="dxa"/>
            <w:vAlign w:val="center"/>
          </w:tcPr>
          <w:p w:rsidR="00E3016A" w:rsidRPr="00383F7F" w:rsidRDefault="00B011BD" w:rsidP="0007022A">
            <w:pPr>
              <w:rPr>
                <w:rFonts w:ascii="Arial" w:hAnsi="Arial" w:cs="Arial"/>
                <w:sz w:val="18"/>
                <w:szCs w:val="20"/>
              </w:rPr>
            </w:pPr>
            <w:hyperlink r:id="rId9" w:history="1">
              <w:r w:rsidR="00E3016A" w:rsidRPr="00383F7F">
                <w:rPr>
                  <w:rStyle w:val="Hyperlink"/>
                  <w:rFonts w:ascii="Arial" w:hAnsi="Arial" w:cs="Arial"/>
                  <w:sz w:val="18"/>
                  <w:szCs w:val="20"/>
                </w:rPr>
                <w:t>sflanagan@coconutcreek.net</w:t>
              </w:r>
            </w:hyperlink>
          </w:p>
        </w:tc>
        <w:tc>
          <w:tcPr>
            <w:tcW w:w="1890" w:type="dxa"/>
            <w:vAlign w:val="center"/>
          </w:tcPr>
          <w:p w:rsidR="00E3016A" w:rsidRPr="00383F7F" w:rsidRDefault="00E3016A" w:rsidP="0007022A">
            <w:pPr>
              <w:rPr>
                <w:rFonts w:ascii="Arial" w:hAnsi="Arial" w:cs="Arial"/>
                <w:sz w:val="18"/>
                <w:szCs w:val="20"/>
              </w:rPr>
            </w:pPr>
            <w:r w:rsidRPr="00383F7F">
              <w:rPr>
                <w:rFonts w:ascii="Arial" w:hAnsi="Arial" w:cs="Arial"/>
                <w:sz w:val="18"/>
                <w:szCs w:val="20"/>
              </w:rPr>
              <w:t>(954) 973-6750</w:t>
            </w:r>
          </w:p>
        </w:tc>
      </w:tr>
      <w:tr w:rsidR="00E3016A" w:rsidRPr="008356C6" w:rsidTr="0007022A">
        <w:tblPrEx>
          <w:tblBorders>
            <w:insideH w:val="single" w:sz="4" w:space="0" w:color="auto"/>
            <w:insideV w:val="single" w:sz="4" w:space="0" w:color="auto"/>
          </w:tblBorders>
        </w:tblPrEx>
        <w:trPr>
          <w:trHeight w:val="288"/>
        </w:trPr>
        <w:tc>
          <w:tcPr>
            <w:tcW w:w="1530" w:type="dxa"/>
            <w:vAlign w:val="center"/>
            <w:hideMark/>
          </w:tcPr>
          <w:p w:rsidR="00E3016A" w:rsidRPr="00383F7F" w:rsidRDefault="00E3016A" w:rsidP="0007022A">
            <w:pPr>
              <w:rPr>
                <w:rFonts w:ascii="Arial" w:hAnsi="Arial" w:cs="Arial"/>
                <w:sz w:val="18"/>
                <w:szCs w:val="20"/>
              </w:rPr>
            </w:pPr>
            <w:r w:rsidRPr="00383F7F">
              <w:rPr>
                <w:rFonts w:ascii="Arial" w:hAnsi="Arial" w:cs="Arial"/>
                <w:sz w:val="18"/>
                <w:szCs w:val="20"/>
              </w:rPr>
              <w:t>Engineering</w:t>
            </w:r>
          </w:p>
        </w:tc>
        <w:tc>
          <w:tcPr>
            <w:tcW w:w="3780" w:type="dxa"/>
            <w:gridSpan w:val="2"/>
            <w:vAlign w:val="center"/>
            <w:hideMark/>
          </w:tcPr>
          <w:p w:rsidR="00E3016A" w:rsidRPr="00383F7F" w:rsidRDefault="008A7C76" w:rsidP="0007022A">
            <w:pPr>
              <w:rPr>
                <w:rFonts w:ascii="Arial" w:hAnsi="Arial" w:cs="Arial"/>
                <w:sz w:val="18"/>
                <w:szCs w:val="20"/>
              </w:rPr>
            </w:pPr>
            <w:r w:rsidRPr="00383F7F">
              <w:rPr>
                <w:rFonts w:ascii="Arial" w:hAnsi="Arial" w:cs="Arial"/>
                <w:sz w:val="18"/>
                <w:szCs w:val="20"/>
              </w:rPr>
              <w:t xml:space="preserve">Eileen Cabrera - </w:t>
            </w:r>
            <w:r w:rsidR="00E3016A" w:rsidRPr="00383F7F">
              <w:rPr>
                <w:rFonts w:ascii="Arial" w:hAnsi="Arial" w:cs="Arial"/>
                <w:sz w:val="18"/>
                <w:szCs w:val="20"/>
              </w:rPr>
              <w:t>Engineer I</w:t>
            </w:r>
          </w:p>
        </w:tc>
        <w:tc>
          <w:tcPr>
            <w:tcW w:w="3060" w:type="dxa"/>
            <w:vAlign w:val="center"/>
            <w:hideMark/>
          </w:tcPr>
          <w:p w:rsidR="00E3016A" w:rsidRPr="00383F7F" w:rsidRDefault="00B011BD" w:rsidP="0007022A">
            <w:pPr>
              <w:rPr>
                <w:rFonts w:ascii="Arial" w:hAnsi="Arial" w:cs="Arial"/>
                <w:sz w:val="18"/>
                <w:szCs w:val="20"/>
              </w:rPr>
            </w:pPr>
            <w:hyperlink r:id="rId10" w:history="1">
              <w:r w:rsidR="00E3016A" w:rsidRPr="00383F7F">
                <w:rPr>
                  <w:rStyle w:val="Hyperlink"/>
                  <w:rFonts w:ascii="Arial" w:hAnsi="Arial" w:cs="Arial"/>
                  <w:sz w:val="18"/>
                  <w:szCs w:val="20"/>
                </w:rPr>
                <w:t>ecabrera@coconutcreek.net</w:t>
              </w:r>
            </w:hyperlink>
          </w:p>
        </w:tc>
        <w:tc>
          <w:tcPr>
            <w:tcW w:w="1890" w:type="dxa"/>
            <w:vAlign w:val="center"/>
            <w:hideMark/>
          </w:tcPr>
          <w:p w:rsidR="00E3016A" w:rsidRPr="00383F7F" w:rsidRDefault="00E3016A" w:rsidP="0007022A">
            <w:pPr>
              <w:rPr>
                <w:rFonts w:ascii="Arial" w:hAnsi="Arial" w:cs="Arial"/>
                <w:sz w:val="18"/>
                <w:szCs w:val="20"/>
              </w:rPr>
            </w:pPr>
            <w:r w:rsidRPr="00383F7F">
              <w:rPr>
                <w:rFonts w:ascii="Arial" w:hAnsi="Arial" w:cs="Arial"/>
                <w:sz w:val="18"/>
                <w:szCs w:val="20"/>
              </w:rPr>
              <w:t>(954) 545-6655</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w:t>
            </w:r>
          </w:p>
        </w:tc>
        <w:tc>
          <w:tcPr>
            <w:tcW w:w="3060" w:type="dxa"/>
            <w:vAlign w:val="center"/>
          </w:tcPr>
          <w:p w:rsidR="00E3016A" w:rsidRPr="00E3016A" w:rsidRDefault="00B011BD" w:rsidP="0007022A">
            <w:pPr>
              <w:rPr>
                <w:rFonts w:ascii="Arial" w:hAnsi="Arial" w:cs="Arial"/>
                <w:sz w:val="18"/>
                <w:szCs w:val="20"/>
              </w:rPr>
            </w:pPr>
            <w:hyperlink r:id="rId11"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B011BD" w:rsidP="0007022A">
            <w:pPr>
              <w:rPr>
                <w:rFonts w:ascii="Arial" w:hAnsi="Arial" w:cs="Arial"/>
                <w:sz w:val="18"/>
                <w:szCs w:val="20"/>
              </w:rPr>
            </w:pPr>
            <w:hyperlink r:id="rId12"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E3016A" w:rsidP="00E26D36">
            <w:pPr>
              <w:rPr>
                <w:rFonts w:ascii="Arial" w:hAnsi="Arial" w:cs="Arial"/>
                <w:sz w:val="18"/>
                <w:szCs w:val="20"/>
              </w:rPr>
            </w:pPr>
            <w:r w:rsidRPr="00E3016A">
              <w:rPr>
                <w:rFonts w:ascii="Arial" w:hAnsi="Arial" w:cs="Arial"/>
                <w:sz w:val="18"/>
                <w:szCs w:val="20"/>
              </w:rPr>
              <w:t>Henry Cabrera</w:t>
            </w:r>
            <w:r w:rsidR="008A7C76">
              <w:rPr>
                <w:rFonts w:ascii="Arial" w:hAnsi="Arial" w:cs="Arial"/>
                <w:sz w:val="18"/>
                <w:szCs w:val="20"/>
              </w:rPr>
              <w:t xml:space="preserve"> - </w:t>
            </w:r>
            <w:r w:rsidRPr="00E3016A">
              <w:rPr>
                <w:rFonts w:ascii="Arial" w:hAnsi="Arial" w:cs="Arial"/>
                <w:sz w:val="18"/>
                <w:szCs w:val="20"/>
              </w:rPr>
              <w:t xml:space="preserve">Police </w:t>
            </w:r>
            <w:r w:rsidR="00E26D36">
              <w:rPr>
                <w:rFonts w:ascii="Arial" w:hAnsi="Arial" w:cs="Arial"/>
                <w:sz w:val="18"/>
                <w:szCs w:val="20"/>
              </w:rPr>
              <w:t>Sergeant</w:t>
            </w:r>
          </w:p>
        </w:tc>
        <w:tc>
          <w:tcPr>
            <w:tcW w:w="3060" w:type="dxa"/>
            <w:vAlign w:val="center"/>
          </w:tcPr>
          <w:p w:rsidR="00E3016A" w:rsidRPr="00E3016A" w:rsidRDefault="00B011BD" w:rsidP="0007022A">
            <w:pPr>
              <w:rPr>
                <w:rFonts w:ascii="Arial" w:hAnsi="Arial" w:cs="Arial"/>
                <w:sz w:val="18"/>
                <w:szCs w:val="20"/>
              </w:rPr>
            </w:pPr>
            <w:hyperlink r:id="rId13" w:history="1">
              <w:r w:rsidR="00E3016A" w:rsidRPr="00E3016A">
                <w:rPr>
                  <w:rStyle w:val="Hyperlink"/>
                  <w:rFonts w:ascii="Arial" w:hAnsi="Arial" w:cs="Arial"/>
                  <w:sz w:val="18"/>
                  <w:szCs w:val="20"/>
                </w:rPr>
                <w:t>hcabrera@coconutcreek.net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692261" w:rsidP="00BF62EF">
            <w:pPr>
              <w:jc w:val="both"/>
              <w:rPr>
                <w:rFonts w:ascii="Arial" w:hAnsi="Arial" w:cs="Arial"/>
                <w:b/>
                <w:sz w:val="22"/>
              </w:rPr>
            </w:pPr>
            <w:r>
              <w:rPr>
                <w:rFonts w:ascii="Arial" w:hAnsi="Arial" w:cs="Arial"/>
                <w:b/>
                <w:sz w:val="22"/>
              </w:rPr>
              <w:t>LANDSCAPE</w:t>
            </w:r>
          </w:p>
        </w:tc>
      </w:tr>
    </w:tbl>
    <w:p w:rsidR="00C51C94" w:rsidRPr="00692261" w:rsidRDefault="00692261" w:rsidP="00692261">
      <w:pPr>
        <w:pStyle w:val="BodyText"/>
        <w:numPr>
          <w:ilvl w:val="0"/>
          <w:numId w:val="3"/>
        </w:numPr>
        <w:spacing w:before="40"/>
        <w:ind w:right="162"/>
        <w:rPr>
          <w:rFonts w:ascii="Arial" w:hAnsi="Arial" w:cs="Arial"/>
          <w:sz w:val="22"/>
          <w:szCs w:val="22"/>
        </w:rPr>
      </w:pPr>
      <w:r w:rsidRPr="00692261">
        <w:rPr>
          <w:rFonts w:ascii="Arial" w:hAnsi="Arial" w:cs="Arial"/>
          <w:bCs w:val="0"/>
          <w:iCs w:val="0"/>
          <w:caps w:val="0"/>
          <w:sz w:val="22"/>
          <w:szCs w:val="22"/>
        </w:rPr>
        <w:t>Landscape is to be provided and installed around the proposed signage per the previously approved landscape plans.</w:t>
      </w:r>
    </w:p>
    <w:p w:rsidR="00692261" w:rsidRPr="00692261" w:rsidRDefault="00692261" w:rsidP="00692261">
      <w:pPr>
        <w:pStyle w:val="BodyText"/>
        <w:spacing w:before="40"/>
        <w:ind w:left="360" w:right="162"/>
        <w:rPr>
          <w:rFonts w:ascii="Arial" w:hAnsi="Arial" w:cs="Arial"/>
          <w:sz w:val="22"/>
          <w:szCs w:val="22"/>
        </w:rPr>
      </w:pPr>
    </w:p>
    <w:tbl>
      <w:tblPr>
        <w:tblStyle w:val="TableGrid"/>
        <w:tblW w:w="0" w:type="auto"/>
        <w:tblInd w:w="-522" w:type="dxa"/>
        <w:tblLook w:val="04A0" w:firstRow="1" w:lastRow="0" w:firstColumn="1" w:lastColumn="0" w:noHBand="0" w:noVBand="1"/>
      </w:tblPr>
      <w:tblGrid>
        <w:gridCol w:w="10260"/>
      </w:tblGrid>
      <w:tr w:rsidR="00D247B8" w:rsidRPr="00C51C94" w:rsidTr="00C20FF8">
        <w:trPr>
          <w:trHeight w:val="302"/>
        </w:trPr>
        <w:tc>
          <w:tcPr>
            <w:tcW w:w="10260" w:type="dxa"/>
            <w:shd w:val="clear" w:color="auto" w:fill="D9D9D9" w:themeFill="background1" w:themeFillShade="D9"/>
            <w:vAlign w:val="center"/>
          </w:tcPr>
          <w:p w:rsidR="00D247B8" w:rsidRPr="00C51C94" w:rsidRDefault="00D247B8" w:rsidP="00C20FF8">
            <w:pPr>
              <w:jc w:val="both"/>
              <w:rPr>
                <w:rFonts w:ascii="Arial" w:hAnsi="Arial" w:cs="Arial"/>
                <w:b/>
                <w:sz w:val="22"/>
              </w:rPr>
            </w:pPr>
            <w:r>
              <w:rPr>
                <w:rFonts w:ascii="Arial" w:hAnsi="Arial" w:cs="Arial"/>
                <w:b/>
                <w:sz w:val="22"/>
              </w:rPr>
              <w:t>PLANNING &amp; ZONING</w:t>
            </w:r>
          </w:p>
        </w:tc>
      </w:tr>
    </w:tbl>
    <w:p w:rsidR="00D247B8" w:rsidRPr="00D247B8" w:rsidRDefault="00D247B8" w:rsidP="00D247B8">
      <w:pPr>
        <w:widowControl w:val="0"/>
        <w:jc w:val="both"/>
        <w:rPr>
          <w:rFonts w:ascii="Arial" w:hAnsi="Arial" w:cs="Arial"/>
          <w:b/>
          <w:color w:val="000000"/>
          <w:sz w:val="22"/>
          <w:szCs w:val="22"/>
          <w:u w:val="single"/>
        </w:rPr>
      </w:pPr>
      <w:r w:rsidRPr="00D247B8">
        <w:rPr>
          <w:rFonts w:ascii="Arial" w:hAnsi="Arial" w:cs="Arial"/>
          <w:b/>
          <w:color w:val="000000"/>
          <w:sz w:val="22"/>
          <w:szCs w:val="22"/>
          <w:u w:val="single"/>
        </w:rPr>
        <w:t>Conditions of approval</w:t>
      </w:r>
    </w:p>
    <w:p w:rsidR="00D247B8" w:rsidRPr="00D247B8" w:rsidRDefault="00D247B8" w:rsidP="00D247B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sz w:val="22"/>
          <w:szCs w:val="22"/>
        </w:rPr>
      </w:pPr>
    </w:p>
    <w:p w:rsidR="00D247B8" w:rsidRPr="00D247B8" w:rsidRDefault="00D247B8" w:rsidP="00D247B8">
      <w:pPr>
        <w:numPr>
          <w:ilvl w:val="0"/>
          <w:numId w:val="2"/>
        </w:numPr>
        <w:jc w:val="both"/>
        <w:rPr>
          <w:rFonts w:ascii="Arial" w:hAnsi="Arial" w:cs="Arial"/>
          <w:color w:val="000000"/>
          <w:sz w:val="22"/>
          <w:szCs w:val="22"/>
        </w:rPr>
      </w:pPr>
      <w:r w:rsidRPr="00D247B8">
        <w:rPr>
          <w:rFonts w:ascii="Arial" w:hAnsi="Arial" w:cs="Arial"/>
          <w:color w:val="000000"/>
          <w:sz w:val="22"/>
          <w:szCs w:val="22"/>
        </w:rPr>
        <w:t>As no information was provided, details associated with the sign face, including but not limited to, the size and attachments of lettering and logos, will be reviewed at time of building permit.  All sign features are subject to the standards outlined in Subdivision V, Regulations for the Use and control of Signs.</w:t>
      </w:r>
    </w:p>
    <w:p w:rsidR="00D247B8" w:rsidRPr="00D247B8" w:rsidRDefault="00D247B8" w:rsidP="00D247B8">
      <w:pPr>
        <w:ind w:left="360"/>
        <w:jc w:val="both"/>
        <w:rPr>
          <w:rFonts w:ascii="Arial" w:hAnsi="Arial" w:cs="Arial"/>
          <w:color w:val="000000"/>
          <w:sz w:val="22"/>
          <w:szCs w:val="22"/>
        </w:rPr>
      </w:pPr>
    </w:p>
    <w:p w:rsidR="00D247B8" w:rsidRPr="00D247B8" w:rsidRDefault="00D247B8" w:rsidP="00D247B8">
      <w:pPr>
        <w:ind w:left="360"/>
        <w:jc w:val="both"/>
        <w:rPr>
          <w:rFonts w:ascii="Arial" w:hAnsi="Arial" w:cs="Arial"/>
          <w:color w:val="000000"/>
          <w:sz w:val="22"/>
          <w:szCs w:val="22"/>
        </w:rPr>
      </w:pPr>
      <w:r w:rsidRPr="00D247B8">
        <w:rPr>
          <w:rFonts w:ascii="Arial" w:hAnsi="Arial" w:cs="Arial"/>
          <w:color w:val="000000"/>
          <w:sz w:val="22"/>
          <w:szCs w:val="22"/>
        </w:rPr>
        <w:t>The following comments are for information as part of the sign face design.</w:t>
      </w:r>
    </w:p>
    <w:p w:rsidR="00D247B8" w:rsidRPr="00D247B8" w:rsidRDefault="00D247B8" w:rsidP="00D247B8">
      <w:pPr>
        <w:ind w:left="360"/>
        <w:jc w:val="both"/>
        <w:rPr>
          <w:rFonts w:ascii="Arial" w:hAnsi="Arial" w:cs="Arial"/>
          <w:color w:val="000000"/>
          <w:sz w:val="22"/>
          <w:szCs w:val="22"/>
        </w:rPr>
      </w:pPr>
    </w:p>
    <w:p w:rsidR="00D247B8" w:rsidRPr="00D247B8" w:rsidRDefault="00D247B8" w:rsidP="00D247B8">
      <w:pPr>
        <w:numPr>
          <w:ilvl w:val="0"/>
          <w:numId w:val="2"/>
        </w:numPr>
        <w:jc w:val="both"/>
        <w:rPr>
          <w:rFonts w:ascii="Arial" w:hAnsi="Arial" w:cs="Arial"/>
          <w:color w:val="000000"/>
          <w:sz w:val="22"/>
          <w:szCs w:val="22"/>
        </w:rPr>
      </w:pPr>
      <w:r w:rsidRPr="00D247B8">
        <w:rPr>
          <w:rFonts w:ascii="Arial" w:hAnsi="Arial" w:cs="Arial"/>
          <w:color w:val="000000"/>
          <w:sz w:val="22"/>
          <w:szCs w:val="22"/>
        </w:rPr>
        <w:t>Sign face area shall not exceed sixty (60) percent of the sign structure area.</w:t>
      </w:r>
    </w:p>
    <w:p w:rsidR="00D247B8" w:rsidRPr="00D247B8" w:rsidRDefault="00D247B8" w:rsidP="00D247B8">
      <w:pPr>
        <w:numPr>
          <w:ilvl w:val="0"/>
          <w:numId w:val="2"/>
        </w:numPr>
        <w:jc w:val="both"/>
        <w:rPr>
          <w:rFonts w:ascii="Arial" w:hAnsi="Arial" w:cs="Arial"/>
          <w:color w:val="000000"/>
          <w:sz w:val="22"/>
          <w:szCs w:val="22"/>
        </w:rPr>
      </w:pPr>
      <w:r w:rsidRPr="00D247B8">
        <w:rPr>
          <w:rFonts w:ascii="Arial" w:hAnsi="Arial" w:cs="Arial"/>
          <w:color w:val="000000"/>
          <w:sz w:val="22"/>
          <w:szCs w:val="22"/>
        </w:rPr>
        <w:t>Address numerals, a minimum of six (6) inches in height, are required on one sign per frontage.  Numerals may be excluded from maximum sign face calculations.</w:t>
      </w:r>
    </w:p>
    <w:p w:rsidR="00D247B8" w:rsidRPr="00D247B8" w:rsidRDefault="00D247B8" w:rsidP="00D247B8">
      <w:pPr>
        <w:numPr>
          <w:ilvl w:val="0"/>
          <w:numId w:val="2"/>
        </w:numPr>
        <w:jc w:val="both"/>
        <w:rPr>
          <w:rFonts w:ascii="Arial" w:hAnsi="Arial" w:cs="Arial"/>
          <w:color w:val="000000"/>
          <w:sz w:val="22"/>
          <w:szCs w:val="22"/>
        </w:rPr>
      </w:pPr>
      <w:r w:rsidRPr="00D247B8">
        <w:rPr>
          <w:rFonts w:ascii="Arial" w:hAnsi="Arial" w:cs="Arial"/>
          <w:color w:val="000000"/>
          <w:sz w:val="22"/>
          <w:szCs w:val="22"/>
        </w:rPr>
        <w:t>A minimum border of six (6) inches of blank space shall surround the sign face of every sign.  Border is measured from the edge of sign copy or graphics to the nearest architectural or structural detail or feature.</w:t>
      </w:r>
    </w:p>
    <w:p w:rsidR="00D247B8" w:rsidRPr="00D247B8" w:rsidRDefault="00D247B8" w:rsidP="00D247B8">
      <w:pPr>
        <w:numPr>
          <w:ilvl w:val="0"/>
          <w:numId w:val="2"/>
        </w:numPr>
        <w:jc w:val="both"/>
        <w:rPr>
          <w:rFonts w:ascii="Arial" w:hAnsi="Arial" w:cs="Arial"/>
          <w:color w:val="000000"/>
          <w:sz w:val="22"/>
          <w:szCs w:val="22"/>
        </w:rPr>
      </w:pPr>
      <w:bookmarkStart w:id="0" w:name="_GoBack"/>
      <w:bookmarkEnd w:id="0"/>
      <w:r w:rsidRPr="00D247B8">
        <w:rPr>
          <w:rFonts w:ascii="Arial" w:hAnsi="Arial" w:cs="Arial"/>
          <w:color w:val="000000"/>
          <w:sz w:val="22"/>
          <w:szCs w:val="22"/>
        </w:rPr>
        <w:t>Maximum letter height is eighteen (18) inches per line of copy.  Multiple lines of copy are permitted.</w:t>
      </w:r>
    </w:p>
    <w:p w:rsidR="00D247B8" w:rsidRDefault="00D247B8" w:rsidP="000C717F">
      <w:pPr>
        <w:pStyle w:val="BodyText"/>
        <w:spacing w:before="40"/>
        <w:ind w:right="162" w:hanging="360"/>
        <w:rPr>
          <w:rFonts w:ascii="Arial" w:hAnsi="Arial" w:cs="Arial"/>
          <w:sz w:val="22"/>
        </w:rPr>
      </w:pPr>
    </w:p>
    <w:sectPr w:rsidR="00D247B8" w:rsidSect="0007022A">
      <w:headerReference w:type="default" r:id="rId14"/>
      <w:footerReference w:type="default" r:id="rId15"/>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2865B2EA" wp14:editId="608D7AC5">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2EABC783" wp14:editId="0F11AE4E">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0992"/>
    <w:multiLevelType w:val="hybridMultilevel"/>
    <w:tmpl w:val="836E7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EE5B93"/>
    <w:multiLevelType w:val="hybridMultilevel"/>
    <w:tmpl w:val="284E8360"/>
    <w:lvl w:ilvl="0" w:tplc="2BE2C23E">
      <w:start w:val="1"/>
      <w:numFmt w:val="decimal"/>
      <w:lvlText w:val="%1."/>
      <w:lvlJc w:val="left"/>
      <w:pPr>
        <w:tabs>
          <w:tab w:val="num" w:pos="360"/>
        </w:tabs>
        <w:ind w:left="360" w:hanging="360"/>
      </w:pPr>
      <w:rPr>
        <w:rFonts w:hint="default"/>
      </w:rPr>
    </w:lvl>
    <w:lvl w:ilvl="1" w:tplc="F72ACE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BFB2322"/>
    <w:multiLevelType w:val="hybridMultilevel"/>
    <w:tmpl w:val="1396D5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022A"/>
    <w:rsid w:val="00073224"/>
    <w:rsid w:val="00081BC4"/>
    <w:rsid w:val="000C717F"/>
    <w:rsid w:val="00100F19"/>
    <w:rsid w:val="0018208B"/>
    <w:rsid w:val="00194D26"/>
    <w:rsid w:val="001A54B4"/>
    <w:rsid w:val="001C343C"/>
    <w:rsid w:val="00203DCC"/>
    <w:rsid w:val="00261586"/>
    <w:rsid w:val="0033586B"/>
    <w:rsid w:val="00355F05"/>
    <w:rsid w:val="00364D08"/>
    <w:rsid w:val="00383F7F"/>
    <w:rsid w:val="003844B0"/>
    <w:rsid w:val="004C2C39"/>
    <w:rsid w:val="00515899"/>
    <w:rsid w:val="005C0BE9"/>
    <w:rsid w:val="005F62F8"/>
    <w:rsid w:val="00603304"/>
    <w:rsid w:val="0063361A"/>
    <w:rsid w:val="006630A8"/>
    <w:rsid w:val="0066442A"/>
    <w:rsid w:val="00692261"/>
    <w:rsid w:val="0076780D"/>
    <w:rsid w:val="00834657"/>
    <w:rsid w:val="008356C6"/>
    <w:rsid w:val="00855F85"/>
    <w:rsid w:val="00866619"/>
    <w:rsid w:val="008816EB"/>
    <w:rsid w:val="008A4F63"/>
    <w:rsid w:val="008A5007"/>
    <w:rsid w:val="008A7C76"/>
    <w:rsid w:val="008D0040"/>
    <w:rsid w:val="00933290"/>
    <w:rsid w:val="009B5715"/>
    <w:rsid w:val="009F5EA6"/>
    <w:rsid w:val="00AA2BD5"/>
    <w:rsid w:val="00B011BD"/>
    <w:rsid w:val="00BE214F"/>
    <w:rsid w:val="00BF38E0"/>
    <w:rsid w:val="00BF62EF"/>
    <w:rsid w:val="00C0662F"/>
    <w:rsid w:val="00C41860"/>
    <w:rsid w:val="00C51C94"/>
    <w:rsid w:val="00C84133"/>
    <w:rsid w:val="00D143E5"/>
    <w:rsid w:val="00D247B8"/>
    <w:rsid w:val="00D35925"/>
    <w:rsid w:val="00D661BD"/>
    <w:rsid w:val="00DA0092"/>
    <w:rsid w:val="00E25C8F"/>
    <w:rsid w:val="00E26D36"/>
    <w:rsid w:val="00E3016A"/>
    <w:rsid w:val="00E95467"/>
    <w:rsid w:val="00EC3E7F"/>
    <w:rsid w:val="00ED5DB2"/>
    <w:rsid w:val="00EE7DA8"/>
    <w:rsid w:val="00F14E82"/>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uiPriority w:val="99"/>
    <w:rsid w:val="00073224"/>
    <w:rPr>
      <w:bCs/>
      <w:iCs/>
      <w:caps/>
      <w:color w:val="000000"/>
      <w:szCs w:val="20"/>
    </w:rPr>
  </w:style>
  <w:style w:type="character" w:customStyle="1" w:styleId="BodyTextChar">
    <w:name w:val="Body Text Char"/>
    <w:link w:val="BodyText"/>
    <w:uiPriority w:val="99"/>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uiPriority w:val="99"/>
    <w:rsid w:val="00073224"/>
    <w:rPr>
      <w:bCs/>
      <w:iCs/>
      <w:caps/>
      <w:color w:val="000000"/>
      <w:szCs w:val="20"/>
    </w:rPr>
  </w:style>
  <w:style w:type="character" w:customStyle="1" w:styleId="BodyTextChar">
    <w:name w:val="Body Text Char"/>
    <w:link w:val="BodyText"/>
    <w:uiPriority w:val="99"/>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olano@coconutcreek.net" TargetMode="External"/><Relationship Id="rId13" Type="http://schemas.openxmlformats.org/officeDocument/2006/relationships/hyperlink" Target="mailto:hcabrera@coconutcreek.ne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peavler@coconutcreek.net"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zancanata@coconutcreek.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cabrera@coconutcreek.net" TargetMode="External"/><Relationship Id="rId4" Type="http://schemas.openxmlformats.org/officeDocument/2006/relationships/settings" Target="settings.xml"/><Relationship Id="rId9" Type="http://schemas.openxmlformats.org/officeDocument/2006/relationships/hyperlink" Target="mailto:sflanagan@coconutcreek.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280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29</cp:revision>
  <dcterms:created xsi:type="dcterms:W3CDTF">2013-09-30T12:29:00Z</dcterms:created>
  <dcterms:modified xsi:type="dcterms:W3CDTF">2014-06-16T16:24:00Z</dcterms:modified>
</cp:coreProperties>
</file>