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86" w:rsidRPr="00542A30" w:rsidRDefault="00410C86">
      <w:pPr>
        <w:jc w:val="center"/>
        <w:rPr>
          <w:sz w:val="40"/>
          <w:szCs w:val="40"/>
        </w:rPr>
      </w:pPr>
      <w:r w:rsidRPr="00542A30">
        <w:rPr>
          <w:sz w:val="40"/>
          <w:szCs w:val="40"/>
        </w:rPr>
        <w:t>City of Coconut Creek</w:t>
      </w:r>
    </w:p>
    <w:p w:rsidR="00410C86" w:rsidRPr="00542A30" w:rsidRDefault="00410C86">
      <w:pPr>
        <w:jc w:val="center"/>
        <w:rPr>
          <w:sz w:val="40"/>
          <w:szCs w:val="40"/>
        </w:rPr>
      </w:pPr>
      <w:r w:rsidRPr="00542A30">
        <w:rPr>
          <w:sz w:val="40"/>
          <w:szCs w:val="40"/>
        </w:rPr>
        <w:t>InterOffice Memorandum</w:t>
      </w:r>
    </w:p>
    <w:p w:rsidR="00410C86" w:rsidRDefault="0014745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32385</wp:posOffset>
                </wp:positionV>
                <wp:extent cx="70415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2.55pt" to="511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990"/>
        <w:gridCol w:w="4770"/>
        <w:gridCol w:w="236"/>
        <w:gridCol w:w="1204"/>
        <w:gridCol w:w="3725"/>
      </w:tblGrid>
      <w:tr w:rsidR="00410C86" w:rsidRPr="00542A30">
        <w:tc>
          <w:tcPr>
            <w:tcW w:w="990" w:type="dxa"/>
          </w:tcPr>
          <w:p w:rsidR="00410C86" w:rsidRPr="00542A30" w:rsidRDefault="00410C86">
            <w:pPr>
              <w:jc w:val="right"/>
              <w:rPr>
                <w:b/>
              </w:rPr>
            </w:pPr>
            <w:r w:rsidRPr="00542A30">
              <w:rPr>
                <w:b/>
              </w:rPr>
              <w:t>To:</w:t>
            </w:r>
          </w:p>
        </w:tc>
        <w:tc>
          <w:tcPr>
            <w:tcW w:w="4770" w:type="dxa"/>
          </w:tcPr>
          <w:p w:rsidR="00147455" w:rsidRDefault="00410C86" w:rsidP="00147455">
            <w:pPr>
              <w:tabs>
                <w:tab w:val="left" w:pos="1009"/>
              </w:tabs>
              <w:rPr>
                <w:noProof/>
              </w:rPr>
            </w:pPr>
            <w:r w:rsidRPr="00542A3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542A30">
              <w:instrText xml:space="preserve"> FORMTEXT </w:instrText>
            </w:r>
            <w:r w:rsidRPr="00542A30">
              <w:fldChar w:fldCharType="separate"/>
            </w:r>
            <w:r w:rsidR="00147455">
              <w:rPr>
                <w:noProof/>
              </w:rPr>
              <w:t>Site Plan File - PZ-</w:t>
            </w:r>
          </w:p>
          <w:p w:rsidR="00410C86" w:rsidRPr="00542A30" w:rsidRDefault="00147455" w:rsidP="00147455">
            <w:pPr>
              <w:tabs>
                <w:tab w:val="left" w:pos="1009"/>
              </w:tabs>
            </w:pPr>
            <w:r>
              <w:rPr>
                <w:noProof/>
              </w:rPr>
              <w:t>(Administrative Approval File</w:t>
            </w:r>
            <w:r w:rsidR="00410C86" w:rsidRPr="00542A30">
              <w:fldChar w:fldCharType="end"/>
            </w:r>
            <w:bookmarkEnd w:id="0"/>
          </w:p>
          <w:p w:rsidR="00410C86" w:rsidRPr="00542A30" w:rsidRDefault="00410C86">
            <w:pPr>
              <w:tabs>
                <w:tab w:val="left" w:pos="1009"/>
              </w:tabs>
            </w:pPr>
          </w:p>
        </w:tc>
        <w:tc>
          <w:tcPr>
            <w:tcW w:w="236" w:type="dxa"/>
          </w:tcPr>
          <w:p w:rsidR="00410C86" w:rsidRPr="00542A30" w:rsidRDefault="00410C86"/>
        </w:tc>
        <w:tc>
          <w:tcPr>
            <w:tcW w:w="1204" w:type="dxa"/>
          </w:tcPr>
          <w:p w:rsidR="00410C86" w:rsidRPr="00542A30" w:rsidRDefault="00410C86">
            <w:pPr>
              <w:jc w:val="right"/>
              <w:rPr>
                <w:b/>
              </w:rPr>
            </w:pPr>
            <w:r w:rsidRPr="00542A30">
              <w:rPr>
                <w:b/>
              </w:rPr>
              <w:t>Date:</w:t>
            </w:r>
          </w:p>
        </w:tc>
        <w:tc>
          <w:tcPr>
            <w:tcW w:w="3725" w:type="dxa"/>
          </w:tcPr>
          <w:p w:rsidR="00410C86" w:rsidRPr="00542A30" w:rsidRDefault="00410C86" w:rsidP="00147455">
            <w:r w:rsidRPr="00542A30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" w:name="Text3"/>
            <w:r w:rsidRPr="00542A30">
              <w:instrText xml:space="preserve"> FORMTEXT </w:instrText>
            </w:r>
            <w:r w:rsidRPr="00542A30">
              <w:fldChar w:fldCharType="separate"/>
            </w:r>
            <w:r w:rsidR="00147455" w:rsidRPr="00147455">
              <w:rPr>
                <w:noProof/>
              </w:rPr>
              <w:t>October 27, 2014</w:t>
            </w:r>
            <w:r w:rsidRPr="00542A30">
              <w:fldChar w:fldCharType="end"/>
            </w:r>
            <w:bookmarkEnd w:id="1"/>
          </w:p>
        </w:tc>
      </w:tr>
      <w:tr w:rsidR="00410C86" w:rsidRPr="00542A30">
        <w:tc>
          <w:tcPr>
            <w:tcW w:w="990" w:type="dxa"/>
          </w:tcPr>
          <w:p w:rsidR="00410C86" w:rsidRPr="00542A30" w:rsidRDefault="00410C86">
            <w:pPr>
              <w:jc w:val="right"/>
              <w:rPr>
                <w:b/>
              </w:rPr>
            </w:pPr>
            <w:r w:rsidRPr="00542A30">
              <w:rPr>
                <w:b/>
              </w:rPr>
              <w:t>From:</w:t>
            </w:r>
          </w:p>
        </w:tc>
        <w:tc>
          <w:tcPr>
            <w:tcW w:w="4770" w:type="dxa"/>
          </w:tcPr>
          <w:p w:rsidR="00147455" w:rsidRDefault="00410C86" w:rsidP="00147455">
            <w:pPr>
              <w:rPr>
                <w:noProof/>
              </w:rPr>
            </w:pPr>
            <w:r w:rsidRPr="00542A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42A30">
              <w:instrText xml:space="preserve"> FORMTEXT </w:instrText>
            </w:r>
            <w:r w:rsidRPr="00542A30">
              <w:fldChar w:fldCharType="separate"/>
            </w:r>
            <w:r w:rsidR="00147455">
              <w:rPr>
                <w:noProof/>
              </w:rPr>
              <w:t>Renee Cross</w:t>
            </w:r>
          </w:p>
          <w:p w:rsidR="00410C86" w:rsidRPr="00542A30" w:rsidRDefault="00147455" w:rsidP="00147455">
            <w:r>
              <w:rPr>
                <w:noProof/>
              </w:rPr>
              <w:t>Senior Planner</w:t>
            </w:r>
            <w:r w:rsidR="00410C86" w:rsidRPr="00542A30">
              <w:fldChar w:fldCharType="end"/>
            </w:r>
            <w:bookmarkEnd w:id="2"/>
          </w:p>
        </w:tc>
        <w:tc>
          <w:tcPr>
            <w:tcW w:w="236" w:type="dxa"/>
          </w:tcPr>
          <w:p w:rsidR="00410C86" w:rsidRPr="00542A30" w:rsidRDefault="00410C86"/>
        </w:tc>
        <w:tc>
          <w:tcPr>
            <w:tcW w:w="1204" w:type="dxa"/>
          </w:tcPr>
          <w:p w:rsidR="00410C86" w:rsidRPr="00542A30" w:rsidRDefault="00410C86">
            <w:pPr>
              <w:jc w:val="right"/>
              <w:rPr>
                <w:b/>
              </w:rPr>
            </w:pPr>
            <w:r w:rsidRPr="00542A30">
              <w:rPr>
                <w:b/>
              </w:rPr>
              <w:t>Subject:</w:t>
            </w:r>
          </w:p>
        </w:tc>
        <w:tc>
          <w:tcPr>
            <w:tcW w:w="3725" w:type="dxa"/>
          </w:tcPr>
          <w:p w:rsidR="00410C86" w:rsidRPr="00542A30" w:rsidRDefault="00410C86">
            <w:pPr>
              <w:rPr>
                <w:b/>
              </w:rPr>
            </w:pPr>
            <w:r w:rsidRPr="00542A30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4"/>
            <w:r w:rsidRPr="00542A30">
              <w:rPr>
                <w:b/>
              </w:rPr>
              <w:instrText xml:space="preserve"> FORMTEXT </w:instrText>
            </w:r>
            <w:r w:rsidRPr="00542A30">
              <w:rPr>
                <w:b/>
              </w:rPr>
            </w:r>
            <w:r w:rsidRPr="00542A30">
              <w:rPr>
                <w:b/>
              </w:rPr>
              <w:fldChar w:fldCharType="separate"/>
            </w:r>
            <w:r w:rsidR="00147455" w:rsidRPr="00147455">
              <w:rPr>
                <w:b/>
                <w:noProof/>
              </w:rPr>
              <w:t>Regency Lakes Pod "P"</w:t>
            </w:r>
            <w:r w:rsidRPr="00542A30">
              <w:rPr>
                <w:b/>
              </w:rPr>
              <w:fldChar w:fldCharType="end"/>
            </w:r>
            <w:bookmarkEnd w:id="3"/>
          </w:p>
          <w:p w:rsidR="00410C86" w:rsidRPr="00542A30" w:rsidRDefault="00410C86">
            <w:pPr>
              <w:rPr>
                <w:b/>
              </w:rPr>
            </w:pPr>
          </w:p>
        </w:tc>
      </w:tr>
    </w:tbl>
    <w:p w:rsidR="00410C86" w:rsidRDefault="0014745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123825</wp:posOffset>
                </wp:positionV>
                <wp:extent cx="704151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9.75pt" to="51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:rsidR="00410C86" w:rsidRDefault="00410C86">
      <w:pPr>
        <w:rPr>
          <w:sz w:val="22"/>
        </w:rPr>
      </w:pPr>
    </w:p>
    <w:p w:rsidR="00410C86" w:rsidRDefault="00410C86">
      <w:pPr>
        <w:rPr>
          <w:sz w:val="22"/>
        </w:rPr>
        <w:sectPr w:rsidR="00410C86">
          <w:footerReference w:type="even" r:id="rId8"/>
          <w:footerReference w:type="default" r:id="rId9"/>
          <w:pgSz w:w="12240" w:h="15840"/>
          <w:pgMar w:top="720" w:right="1440" w:bottom="806" w:left="1440" w:header="720" w:footer="720" w:gutter="0"/>
          <w:pgNumType w:start="1"/>
          <w:cols w:space="720"/>
          <w:titlePg/>
        </w:sectPr>
      </w:pPr>
    </w:p>
    <w:p w:rsidR="00147455" w:rsidRDefault="00147455" w:rsidP="00147455">
      <w:pPr>
        <w:pStyle w:val="BodyText"/>
        <w:ind w:left="-288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Pr="00BC2886">
        <w:rPr>
          <w:rFonts w:ascii="Arial" w:hAnsi="Arial" w:cs="Arial"/>
          <w:sz w:val="22"/>
          <w:szCs w:val="22"/>
        </w:rPr>
        <w:t xml:space="preserve">he Development Review Committee has accepted the following to be included within the approved </w:t>
      </w:r>
      <w:r>
        <w:rPr>
          <w:rFonts w:ascii="Arial" w:hAnsi="Arial" w:cs="Arial"/>
          <w:sz w:val="22"/>
          <w:szCs w:val="22"/>
        </w:rPr>
        <w:t xml:space="preserve">development site plan.  Due to the nature of the </w:t>
      </w:r>
      <w:r w:rsidRPr="00BC2886">
        <w:rPr>
          <w:rFonts w:ascii="Arial" w:hAnsi="Arial" w:cs="Arial"/>
          <w:sz w:val="22"/>
          <w:szCs w:val="22"/>
        </w:rPr>
        <w:t xml:space="preserve">request and the negligible impacts associated with the change, </w:t>
      </w:r>
      <w:r>
        <w:rPr>
          <w:rFonts w:ascii="Arial" w:hAnsi="Arial" w:cs="Arial"/>
          <w:sz w:val="22"/>
          <w:szCs w:val="22"/>
        </w:rPr>
        <w:t xml:space="preserve">staff has accepted the post approval revision with </w:t>
      </w:r>
      <w:r w:rsidRPr="00BC2886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t xml:space="preserve">further review required.  This memo shall </w:t>
      </w:r>
      <w:r w:rsidRPr="009E362F">
        <w:rPr>
          <w:rFonts w:ascii="Arial" w:hAnsi="Arial" w:cs="Arial"/>
          <w:sz w:val="22"/>
          <w:szCs w:val="22"/>
        </w:rPr>
        <w:t>serve as formal acceptance of the changes identified herein and will be</w:t>
      </w:r>
      <w:r>
        <w:rPr>
          <w:rFonts w:ascii="Arial" w:hAnsi="Arial" w:cs="Arial"/>
          <w:sz w:val="22"/>
          <w:szCs w:val="22"/>
        </w:rPr>
        <w:t xml:space="preserve"> archived as follows;</w:t>
      </w:r>
    </w:p>
    <w:p w:rsidR="00147455" w:rsidRDefault="00147455" w:rsidP="00147455">
      <w:pPr>
        <w:pStyle w:val="BodyText"/>
        <w:ind w:left="-288" w:right="-288"/>
        <w:rPr>
          <w:rFonts w:ascii="Arial" w:hAnsi="Arial" w:cs="Arial"/>
          <w:sz w:val="22"/>
          <w:szCs w:val="22"/>
        </w:rPr>
      </w:pPr>
    </w:p>
    <w:p w:rsidR="00147455" w:rsidRDefault="00147455" w:rsidP="00147455">
      <w:pPr>
        <w:pStyle w:val="BodyText"/>
        <w:numPr>
          <w:ilvl w:val="0"/>
          <w:numId w:val="1"/>
        </w:numPr>
        <w:tabs>
          <w:tab w:val="num" w:pos="720"/>
        </w:tabs>
        <w:ind w:left="0"/>
        <w:rPr>
          <w:rFonts w:ascii="Arial" w:hAnsi="Arial" w:cs="Arial"/>
          <w:b/>
          <w:sz w:val="22"/>
          <w:szCs w:val="22"/>
        </w:rPr>
      </w:pPr>
      <w:r w:rsidRPr="00774771">
        <w:rPr>
          <w:rFonts w:ascii="Arial" w:hAnsi="Arial" w:cs="Arial"/>
          <w:b/>
          <w:sz w:val="22"/>
          <w:szCs w:val="22"/>
        </w:rPr>
        <w:t>Digital archive file;</w:t>
      </w:r>
    </w:p>
    <w:p w:rsidR="00147455" w:rsidRPr="00774771" w:rsidRDefault="00147455" w:rsidP="00147455">
      <w:pPr>
        <w:pStyle w:val="BodyText"/>
        <w:rPr>
          <w:rFonts w:ascii="Arial" w:hAnsi="Arial" w:cs="Arial"/>
          <w:b/>
          <w:sz w:val="22"/>
          <w:szCs w:val="22"/>
        </w:rPr>
      </w:pPr>
    </w:p>
    <w:p w:rsidR="00147455" w:rsidRDefault="00147455" w:rsidP="00147455">
      <w:pPr>
        <w:pStyle w:val="BodyText"/>
        <w:ind w:left="-288" w:right="-288"/>
        <w:rPr>
          <w:rFonts w:ascii="Arial" w:hAnsi="Arial" w:cs="Arial"/>
          <w:sz w:val="22"/>
          <w:szCs w:val="22"/>
        </w:rPr>
      </w:pPr>
      <w:r w:rsidRPr="008835F2">
        <w:rPr>
          <w:rFonts w:ascii="Arial" w:hAnsi="Arial" w:cs="Arial"/>
          <w:sz w:val="22"/>
          <w:szCs w:val="22"/>
        </w:rPr>
        <w:t>\\thevault\PZProjects\City\Regency Lakes at CCK Plat\PZ-</w:t>
      </w:r>
      <w:proofErr w:type="gramStart"/>
      <w:r w:rsidRPr="008835F2">
        <w:rPr>
          <w:rFonts w:ascii="Arial" w:hAnsi="Arial" w:cs="Arial"/>
          <w:sz w:val="22"/>
          <w:szCs w:val="22"/>
        </w:rPr>
        <w:t>1410  AA</w:t>
      </w:r>
      <w:proofErr w:type="gramEnd"/>
      <w:r w:rsidRPr="008835F2">
        <w:rPr>
          <w:rFonts w:ascii="Arial" w:hAnsi="Arial" w:cs="Arial"/>
          <w:sz w:val="22"/>
          <w:szCs w:val="22"/>
        </w:rPr>
        <w:t xml:space="preserve"> VCA Animal Hospital</w:t>
      </w:r>
    </w:p>
    <w:p w:rsidR="00147455" w:rsidRPr="003B005B" w:rsidRDefault="00147455" w:rsidP="00147455">
      <w:pPr>
        <w:pStyle w:val="BodyText"/>
        <w:ind w:left="-288" w:right="-288"/>
        <w:rPr>
          <w:rFonts w:ascii="Arial" w:hAnsi="Arial" w:cs="Arial"/>
          <w:sz w:val="22"/>
          <w:szCs w:val="22"/>
        </w:rPr>
      </w:pPr>
    </w:p>
    <w:p w:rsidR="00147455" w:rsidRPr="003B005B" w:rsidRDefault="00147455" w:rsidP="00147455">
      <w:pPr>
        <w:ind w:left="-288" w:right="-288"/>
        <w:jc w:val="both"/>
        <w:rPr>
          <w:sz w:val="22"/>
          <w:szCs w:val="22"/>
        </w:rPr>
      </w:pPr>
      <w:r w:rsidRPr="003B005B">
        <w:rPr>
          <w:sz w:val="22"/>
          <w:szCs w:val="22"/>
        </w:rPr>
        <w:t xml:space="preserve">The change does not conflict with standards set-forth within the City’s Land Development Code </w:t>
      </w:r>
      <w:r>
        <w:rPr>
          <w:sz w:val="22"/>
          <w:szCs w:val="22"/>
        </w:rPr>
        <w:t>Division 3, Zoning District Regulations</w:t>
      </w:r>
      <w:r w:rsidRPr="003B005B">
        <w:rPr>
          <w:sz w:val="22"/>
          <w:szCs w:val="22"/>
        </w:rPr>
        <w:t>.</w:t>
      </w:r>
    </w:p>
    <w:p w:rsidR="00147455" w:rsidRPr="00CD4E8A" w:rsidRDefault="00147455" w:rsidP="00147455">
      <w:pPr>
        <w:pStyle w:val="Heading1"/>
        <w:ind w:left="-288" w:right="-288"/>
        <w:jc w:val="both"/>
        <w:rPr>
          <w:rFonts w:ascii="Arial" w:hAnsi="Arial" w:cs="Arial"/>
          <w:b/>
          <w:bCs/>
          <w:i w:val="0"/>
          <w:iCs/>
          <w:sz w:val="22"/>
          <w:szCs w:val="22"/>
          <w:u w:val="single"/>
        </w:rPr>
      </w:pPr>
    </w:p>
    <w:p w:rsidR="00147455" w:rsidRDefault="00147455" w:rsidP="00147455">
      <w:pPr>
        <w:pStyle w:val="Heading1"/>
        <w:ind w:left="-288" w:right="-288"/>
        <w:jc w:val="both"/>
        <w:rPr>
          <w:rFonts w:ascii="Arial" w:hAnsi="Arial" w:cs="Arial"/>
          <w:b/>
          <w:bCs/>
          <w:i w:val="0"/>
          <w:iCs/>
          <w:sz w:val="22"/>
          <w:szCs w:val="22"/>
          <w:u w:val="single"/>
        </w:rPr>
      </w:pPr>
      <w:r w:rsidRPr="00BC2886">
        <w:rPr>
          <w:rFonts w:ascii="Arial" w:hAnsi="Arial" w:cs="Arial"/>
          <w:b/>
          <w:bCs/>
          <w:i w:val="0"/>
          <w:iCs/>
          <w:sz w:val="22"/>
          <w:szCs w:val="22"/>
          <w:u w:val="single"/>
        </w:rPr>
        <w:t>Requested Change:</w:t>
      </w:r>
    </w:p>
    <w:p w:rsidR="00147455" w:rsidRDefault="00147455" w:rsidP="00147455">
      <w:pPr>
        <w:ind w:left="-288" w:right="-288"/>
        <w:jc w:val="both"/>
        <w:rPr>
          <w:sz w:val="22"/>
          <w:szCs w:val="22"/>
        </w:rPr>
      </w:pPr>
      <w:r w:rsidRPr="00BC2886">
        <w:rPr>
          <w:sz w:val="22"/>
          <w:szCs w:val="22"/>
        </w:rPr>
        <w:t xml:space="preserve">The applicant is requesting </w:t>
      </w:r>
      <w:r>
        <w:rPr>
          <w:sz w:val="22"/>
          <w:szCs w:val="22"/>
        </w:rPr>
        <w:t>to change the exterior paint colors to shades in the same family of colors and deemed compatible with the existing approved color palette.</w:t>
      </w:r>
    </w:p>
    <w:p w:rsidR="00147455" w:rsidRDefault="00147455" w:rsidP="00147455">
      <w:pPr>
        <w:ind w:left="-288" w:right="-288"/>
        <w:jc w:val="both"/>
        <w:rPr>
          <w:sz w:val="22"/>
          <w:szCs w:val="22"/>
        </w:rPr>
      </w:pPr>
    </w:p>
    <w:p w:rsidR="00147455" w:rsidRPr="003B005B" w:rsidRDefault="00147455" w:rsidP="00147455">
      <w:pPr>
        <w:ind w:left="-288" w:right="-288"/>
        <w:jc w:val="both"/>
        <w:rPr>
          <w:sz w:val="22"/>
          <w:szCs w:val="22"/>
        </w:rPr>
      </w:pPr>
      <w:r>
        <w:rPr>
          <w:sz w:val="22"/>
          <w:szCs w:val="22"/>
        </w:rPr>
        <w:t>Provided by the Architect of record are the following;</w:t>
      </w:r>
    </w:p>
    <w:p w:rsidR="00147455" w:rsidRPr="003B005B" w:rsidRDefault="00147455" w:rsidP="00147455">
      <w:pPr>
        <w:jc w:val="both"/>
        <w:rPr>
          <w:sz w:val="22"/>
          <w:szCs w:val="22"/>
        </w:rPr>
      </w:pPr>
    </w:p>
    <w:p w:rsidR="00147455" w:rsidRDefault="00147455" w:rsidP="00147455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from Eric Morris, Architect for the VCA Animal Hospital.</w:t>
      </w:r>
    </w:p>
    <w:p w:rsidR="00147455" w:rsidRDefault="00147455" w:rsidP="00147455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 Palette including color numbers from Sherwin Williams.</w:t>
      </w:r>
    </w:p>
    <w:p w:rsidR="00147455" w:rsidRPr="003B005B" w:rsidRDefault="00147455" w:rsidP="00147455">
      <w:pPr>
        <w:ind w:left="-288" w:right="-288"/>
        <w:jc w:val="both"/>
        <w:rPr>
          <w:sz w:val="22"/>
          <w:szCs w:val="22"/>
        </w:rPr>
      </w:pPr>
    </w:p>
    <w:p w:rsidR="00147455" w:rsidRPr="00322174" w:rsidRDefault="00147455" w:rsidP="00147455">
      <w:pPr>
        <w:ind w:left="-288" w:right="-288"/>
        <w:jc w:val="both"/>
        <w:rPr>
          <w:sz w:val="22"/>
          <w:szCs w:val="22"/>
        </w:rPr>
      </w:pPr>
      <w:r w:rsidRPr="00322174">
        <w:rPr>
          <w:sz w:val="22"/>
          <w:szCs w:val="22"/>
        </w:rPr>
        <w:t xml:space="preserve">This approval is limited as stated herein and does not preclude the applicant from complying with all other requirements shown within </w:t>
      </w:r>
      <w:r>
        <w:rPr>
          <w:sz w:val="22"/>
          <w:szCs w:val="22"/>
        </w:rPr>
        <w:t>any a</w:t>
      </w:r>
      <w:r w:rsidRPr="00322174">
        <w:rPr>
          <w:sz w:val="22"/>
          <w:szCs w:val="22"/>
        </w:rPr>
        <w:t xml:space="preserve">pproved </w:t>
      </w:r>
      <w:r>
        <w:rPr>
          <w:sz w:val="22"/>
          <w:szCs w:val="22"/>
        </w:rPr>
        <w:t>plan or permit.</w:t>
      </w:r>
    </w:p>
    <w:p w:rsidR="00147455" w:rsidRDefault="00147455" w:rsidP="00147455">
      <w:pPr>
        <w:pStyle w:val="BodyText"/>
        <w:ind w:left="-288" w:right="-288"/>
        <w:rPr>
          <w:rFonts w:ascii="Arial" w:hAnsi="Arial" w:cs="Arial"/>
          <w:sz w:val="22"/>
          <w:szCs w:val="22"/>
        </w:rPr>
      </w:pPr>
    </w:p>
    <w:p w:rsidR="00147455" w:rsidRDefault="00147455" w:rsidP="00147455">
      <w:pPr>
        <w:ind w:left="-288" w:right="-288"/>
        <w:jc w:val="both"/>
        <w:rPr>
          <w:sz w:val="22"/>
          <w:szCs w:val="22"/>
        </w:rPr>
      </w:pPr>
      <w:r>
        <w:rPr>
          <w:sz w:val="22"/>
          <w:szCs w:val="22"/>
        </w:rPr>
        <w:t>Further, it is the applicants’ responsibility to ensure that all required permits and inspections are received and completed.</w:t>
      </w:r>
    </w:p>
    <w:p w:rsidR="00147455" w:rsidRDefault="00147455" w:rsidP="00147455">
      <w:pPr>
        <w:ind w:left="-288" w:right="-288"/>
        <w:rPr>
          <w:sz w:val="22"/>
          <w:szCs w:val="22"/>
        </w:rPr>
      </w:pPr>
    </w:p>
    <w:p w:rsidR="00147455" w:rsidRDefault="00147455" w:rsidP="00147455">
      <w:pPr>
        <w:ind w:left="-288" w:right="-288"/>
        <w:jc w:val="both"/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Jack Boone, Chief Building Official</w:t>
      </w:r>
    </w:p>
    <w:p w:rsidR="00147455" w:rsidRDefault="00147455" w:rsidP="00147455">
      <w:pPr>
        <w:ind w:left="-288" w:right="-28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Liz Aguiar, Senior Planner</w:t>
      </w:r>
    </w:p>
    <w:p w:rsidR="00147455" w:rsidRDefault="00147455" w:rsidP="00147455">
      <w:pPr>
        <w:ind w:left="-288" w:right="-28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F5671" w:rsidRDefault="00147455" w:rsidP="00D33269">
      <w:pPr>
        <w:ind w:left="-288" w:right="-288"/>
        <w:jc w:val="both"/>
        <w:rPr>
          <w:sz w:val="16"/>
        </w:rPr>
      </w:pPr>
      <w:r>
        <w:rPr>
          <w:sz w:val="22"/>
          <w:szCs w:val="22"/>
        </w:rPr>
        <w:tab/>
      </w:r>
    </w:p>
    <w:p w:rsidR="00D33269" w:rsidRDefault="00D33269" w:rsidP="00D33269">
      <w:pPr>
        <w:ind w:left="-288" w:right="-288"/>
        <w:jc w:val="both"/>
        <w:rPr>
          <w:sz w:val="16"/>
        </w:rPr>
      </w:pPr>
    </w:p>
    <w:p w:rsidR="00D33269" w:rsidRDefault="00D33269" w:rsidP="00D33269">
      <w:pPr>
        <w:ind w:left="-288" w:right="-288"/>
        <w:jc w:val="both"/>
        <w:rPr>
          <w:sz w:val="16"/>
        </w:rPr>
      </w:pPr>
    </w:p>
    <w:p w:rsidR="00D33269" w:rsidRPr="005B3379" w:rsidRDefault="00D33269" w:rsidP="00D33269">
      <w:pPr>
        <w:ind w:left="-288" w:right="-288"/>
        <w:jc w:val="both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 \p  \* MERGEFORMAT </w:instrText>
      </w:r>
      <w:r>
        <w:rPr>
          <w:sz w:val="16"/>
        </w:rPr>
        <w:fldChar w:fldCharType="separate"/>
      </w:r>
      <w:r>
        <w:rPr>
          <w:noProof/>
          <w:sz w:val="16"/>
        </w:rPr>
        <w:t>\\thevault-gis\gis\GIS\DevServices\Planning\ScannedSitePlans\RegencyLakesAtCoconutCreek\BlockbusterPlaza (Pod P)\AA VCA Animal Hospital 10-27-14\M-141085 AA Regency Lakes Pod P - VCA Paint.docx</w:t>
      </w:r>
      <w:r>
        <w:rPr>
          <w:sz w:val="16"/>
        </w:rPr>
        <w:fldChar w:fldCharType="end"/>
      </w:r>
      <w:bookmarkStart w:id="4" w:name="_GoBack"/>
      <w:bookmarkEnd w:id="4"/>
    </w:p>
    <w:sectPr w:rsidR="00D33269" w:rsidRPr="005B3379">
      <w:type w:val="continuous"/>
      <w:pgSz w:w="12240" w:h="15840"/>
      <w:pgMar w:top="1440" w:right="1440" w:bottom="1440" w:left="144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55" w:rsidRDefault="00147455">
      <w:r>
        <w:separator/>
      </w:r>
    </w:p>
  </w:endnote>
  <w:endnote w:type="continuationSeparator" w:id="0">
    <w:p w:rsidR="00147455" w:rsidRDefault="0014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86" w:rsidRDefault="00410C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0C86" w:rsidRDefault="00410C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86" w:rsidRDefault="00410C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0C86" w:rsidRDefault="00410C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55" w:rsidRDefault="00147455">
      <w:r>
        <w:separator/>
      </w:r>
    </w:p>
  </w:footnote>
  <w:footnote w:type="continuationSeparator" w:id="0">
    <w:p w:rsidR="00147455" w:rsidRDefault="0014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2752"/>
    <w:multiLevelType w:val="hybridMultilevel"/>
    <w:tmpl w:val="5672E7C8"/>
    <w:lvl w:ilvl="0" w:tplc="4BBE4C4C">
      <w:start w:val="1"/>
      <w:numFmt w:val="decimal"/>
      <w:lvlText w:val="%1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">
    <w:nsid w:val="51C77532"/>
    <w:multiLevelType w:val="hybridMultilevel"/>
    <w:tmpl w:val="9B56D6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ZXihceZEMsn76RX1Y+Wf0EgReM=" w:salt="7EqW+ek246TwHVq+bLMcY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55"/>
    <w:rsid w:val="00147455"/>
    <w:rsid w:val="001B4E05"/>
    <w:rsid w:val="00410C86"/>
    <w:rsid w:val="00542A30"/>
    <w:rsid w:val="005B3379"/>
    <w:rsid w:val="007D6C35"/>
    <w:rsid w:val="009F5671"/>
    <w:rsid w:val="00D2113F"/>
    <w:rsid w:val="00D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455"/>
    <w:pPr>
      <w:keepNext/>
      <w:outlineLvl w:val="0"/>
    </w:pPr>
    <w:rPr>
      <w:rFonts w:ascii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link w:val="Heading1"/>
    <w:rsid w:val="00147455"/>
    <w:rPr>
      <w:i/>
      <w:sz w:val="24"/>
    </w:rPr>
  </w:style>
  <w:style w:type="paragraph" w:styleId="BodyText">
    <w:name w:val="Body Text"/>
    <w:basedOn w:val="Normal"/>
    <w:link w:val="BodyTextChar"/>
    <w:rsid w:val="00147455"/>
    <w:pPr>
      <w:jc w:val="both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4745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455"/>
    <w:pPr>
      <w:keepNext/>
      <w:outlineLvl w:val="0"/>
    </w:pPr>
    <w:rPr>
      <w:rFonts w:ascii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link w:val="Heading1"/>
    <w:rsid w:val="00147455"/>
    <w:rPr>
      <w:i/>
      <w:sz w:val="24"/>
    </w:rPr>
  </w:style>
  <w:style w:type="paragraph" w:styleId="BodyText">
    <w:name w:val="Body Text"/>
    <w:basedOn w:val="Normal"/>
    <w:link w:val="BodyTextChar"/>
    <w:rsid w:val="00147455"/>
    <w:pPr>
      <w:jc w:val="both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474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data\documents\templates\Inter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</Template>
  <TotalTime>4</TotalTime>
  <Pages>1</Pages>
  <Words>250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Coconut Creek</vt:lpstr>
    </vt:vector>
  </TitlesOfParts>
  <Company>City of Coconut Creek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Coconut Creek</dc:title>
  <dc:creator>Cross, Renee</dc:creator>
  <cp:lastModifiedBy>Cross, Renee</cp:lastModifiedBy>
  <cp:revision>5</cp:revision>
  <cp:lastPrinted>1999-01-29T14:36:00Z</cp:lastPrinted>
  <dcterms:created xsi:type="dcterms:W3CDTF">2014-10-28T15:02:00Z</dcterms:created>
  <dcterms:modified xsi:type="dcterms:W3CDTF">2014-10-28T15:11:00Z</dcterms:modified>
</cp:coreProperties>
</file>